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9F" w:rsidRPr="00E0499B" w:rsidRDefault="007130B0" w:rsidP="00E0499B">
      <w:pPr>
        <w:jc w:val="center"/>
        <w:rPr>
          <w:rFonts w:ascii="Times New Roman" w:hAnsi="Times New Roman" w:cs="Times New Roman"/>
          <w:b/>
          <w:sz w:val="28"/>
          <w:szCs w:val="28"/>
        </w:rPr>
      </w:pPr>
      <w:r>
        <w:rPr>
          <w:rFonts w:ascii="Times New Roman" w:hAnsi="Times New Roman" w:cs="Times New Roman"/>
          <w:b/>
          <w:sz w:val="28"/>
          <w:szCs w:val="28"/>
          <w:lang w:val="kk-KZ"/>
        </w:rPr>
        <w:t>Әдебиеттер</w:t>
      </w:r>
      <w:r w:rsidR="00C814F6" w:rsidRPr="00E0499B">
        <w:rPr>
          <w:rFonts w:ascii="Times New Roman" w:hAnsi="Times New Roman" w:cs="Times New Roman"/>
          <w:b/>
          <w:sz w:val="28"/>
          <w:szCs w:val="28"/>
          <w:lang w:val="kk-KZ"/>
        </w:rPr>
        <w:t>:</w:t>
      </w:r>
    </w:p>
    <w:p w:rsidR="00C814F6" w:rsidRPr="000832B0" w:rsidRDefault="000832B0" w:rsidP="000832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C814F6" w:rsidRPr="000832B0">
        <w:rPr>
          <w:rFonts w:ascii="Times New Roman" w:hAnsi="Times New Roman" w:cs="Times New Roman"/>
          <w:sz w:val="28"/>
          <w:szCs w:val="28"/>
          <w:lang w:val="kk-KZ"/>
        </w:rPr>
        <w:t>А.Г. Кибальник современное международное уголовное право. Санк-Петербург. Изд. Юридический цетр Пресс, 2003.</w:t>
      </w:r>
    </w:p>
    <w:p w:rsidR="00C814F6" w:rsidRPr="000832B0" w:rsidRDefault="000832B0"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2. </w:t>
      </w:r>
      <w:r w:rsidR="00C814F6" w:rsidRPr="000832B0">
        <w:rPr>
          <w:rFonts w:ascii="Times New Roman" w:hAnsi="Times New Roman" w:cs="Times New Roman"/>
          <w:sz w:val="28"/>
          <w:szCs w:val="28"/>
          <w:lang w:val="kk-KZ"/>
        </w:rPr>
        <w:t>М.Б. Кудайбергенов, Международное уголовное право. Учебное пособие. Алматы, 1999.</w:t>
      </w:r>
    </w:p>
    <w:p w:rsidR="00C814F6" w:rsidRPr="000832B0" w:rsidRDefault="000832B0" w:rsidP="000832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C814F6" w:rsidRPr="000832B0">
        <w:rPr>
          <w:rFonts w:ascii="Times New Roman" w:hAnsi="Times New Roman" w:cs="Times New Roman"/>
          <w:sz w:val="28"/>
          <w:szCs w:val="28"/>
          <w:lang w:val="kk-KZ"/>
        </w:rPr>
        <w:t>Лукашук И.И., Наумов А.К. Международное уголовное право. М., 1999.</w:t>
      </w:r>
    </w:p>
    <w:p w:rsidR="00C814F6" w:rsidRPr="000832B0" w:rsidRDefault="000832B0" w:rsidP="000832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C814F6" w:rsidRPr="000832B0">
        <w:rPr>
          <w:rFonts w:ascii="Times New Roman" w:hAnsi="Times New Roman" w:cs="Times New Roman"/>
          <w:sz w:val="28"/>
          <w:szCs w:val="28"/>
          <w:lang w:val="kk-KZ"/>
        </w:rPr>
        <w:t>Панов В.П. Международное уголовное право. М. 1997.</w:t>
      </w:r>
    </w:p>
    <w:p w:rsidR="00C814F6" w:rsidRPr="000832B0" w:rsidRDefault="000832B0" w:rsidP="000832B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C814F6" w:rsidRPr="000832B0">
        <w:rPr>
          <w:rFonts w:ascii="Times New Roman" w:hAnsi="Times New Roman" w:cs="Times New Roman"/>
          <w:sz w:val="28"/>
          <w:szCs w:val="28"/>
          <w:lang w:val="kk-KZ"/>
        </w:rPr>
        <w:t>Цепелов К.Ф. международное сотрудничество в борьбе с преступностью. М., 2001.</w:t>
      </w:r>
    </w:p>
    <w:p w:rsidR="000832B0" w:rsidRDefault="000832B0" w:rsidP="00E0499B">
      <w:pPr>
        <w:spacing w:after="0"/>
        <w:jc w:val="both"/>
        <w:rPr>
          <w:rFonts w:eastAsiaTheme="minorEastAsia"/>
          <w:lang w:val="kk-KZ"/>
        </w:rPr>
      </w:pPr>
    </w:p>
    <w:p w:rsidR="00FD217B" w:rsidRPr="000832B0" w:rsidRDefault="000832B0" w:rsidP="00E0499B">
      <w:pPr>
        <w:spacing w:after="0"/>
        <w:jc w:val="both"/>
        <w:rPr>
          <w:rFonts w:ascii="Times New Roman" w:hAnsi="Times New Roman" w:cs="Times New Roman"/>
          <w:sz w:val="28"/>
          <w:szCs w:val="28"/>
          <w:lang w:val="kk-KZ"/>
        </w:rPr>
      </w:pPr>
      <w:r w:rsidRPr="000832B0">
        <w:rPr>
          <w:rFonts w:ascii="Times New Roman" w:hAnsi="Times New Roman" w:cs="Times New Roman"/>
          <w:b/>
          <w:sz w:val="28"/>
          <w:szCs w:val="28"/>
          <w:lang w:val="kk-KZ"/>
        </w:rPr>
        <w:t xml:space="preserve">Тақырып №1 </w:t>
      </w:r>
      <w:r w:rsidR="00522435" w:rsidRPr="000832B0">
        <w:rPr>
          <w:rFonts w:ascii="Times New Roman" w:eastAsiaTheme="minorEastAsia" w:hAnsi="Times New Roman" w:cs="Times New Roman"/>
          <w:sz w:val="28"/>
          <w:szCs w:val="28"/>
          <w:lang w:val="kk-KZ"/>
        </w:rPr>
        <w:t>Халықаралық қылмыстық құқықтың түсінігі және қайнар көздері</w:t>
      </w:r>
    </w:p>
    <w:p w:rsidR="000832B0" w:rsidRPr="00192C5F" w:rsidRDefault="000832B0" w:rsidP="000832B0">
      <w:pPr>
        <w:spacing w:after="0"/>
        <w:jc w:val="both"/>
        <w:rPr>
          <w:rFonts w:ascii="Times New Roman" w:hAnsi="Times New Roman" w:cs="Times New Roman"/>
          <w:sz w:val="28"/>
          <w:szCs w:val="28"/>
          <w:lang w:val="kk-KZ"/>
        </w:rPr>
      </w:pPr>
    </w:p>
    <w:p w:rsidR="000832B0" w:rsidRDefault="000832B0" w:rsidP="000832B0">
      <w:pPr>
        <w:spacing w:after="0"/>
        <w:jc w:val="both"/>
        <w:rPr>
          <w:rFonts w:ascii="Times New Roman" w:hAnsi="Times New Roman" w:cs="Times New Roman"/>
          <w:sz w:val="28"/>
          <w:szCs w:val="28"/>
          <w:lang w:val="kk-KZ"/>
        </w:rPr>
      </w:pPr>
      <w:r w:rsidRPr="000832B0">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халықаралық қылмыстық құқықтың зерттеу объектілерін қолдана отырып халықаралық қылмыстық құқықтың өмір сүру негіздерін анықтау және отандық қылмыстық құқықпен арақатынасын ажырату. </w:t>
      </w:r>
    </w:p>
    <w:p w:rsidR="000832B0" w:rsidRDefault="000832B0" w:rsidP="000832B0">
      <w:pPr>
        <w:spacing w:after="0"/>
        <w:jc w:val="both"/>
        <w:rPr>
          <w:rFonts w:ascii="Times New Roman" w:hAnsi="Times New Roman" w:cs="Times New Roman"/>
          <w:sz w:val="28"/>
          <w:szCs w:val="28"/>
          <w:lang w:val="kk-KZ"/>
        </w:rPr>
      </w:pPr>
    </w:p>
    <w:p w:rsidR="000832B0" w:rsidRPr="00E745D2" w:rsidRDefault="000832B0" w:rsidP="000832B0">
      <w:pPr>
        <w:spacing w:after="0"/>
        <w:jc w:val="both"/>
        <w:rPr>
          <w:rFonts w:ascii="Times New Roman" w:hAnsi="Times New Roman" w:cs="Times New Roman"/>
          <w:b/>
          <w:sz w:val="28"/>
          <w:szCs w:val="28"/>
          <w:lang w:val="kk-KZ"/>
        </w:rPr>
      </w:pPr>
      <w:r w:rsidRPr="00E745D2">
        <w:rPr>
          <w:rFonts w:ascii="Times New Roman" w:hAnsi="Times New Roman" w:cs="Times New Roman"/>
          <w:b/>
          <w:sz w:val="28"/>
          <w:szCs w:val="28"/>
          <w:lang w:val="kk-KZ"/>
        </w:rPr>
        <w:t>Сұрақтар:</w:t>
      </w:r>
    </w:p>
    <w:p w:rsidR="000832B0" w:rsidRDefault="000832B0"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Халықаралық қылмыстық құқық халықаралық құқықтың бір саласы ретінде.</w:t>
      </w:r>
    </w:p>
    <w:p w:rsidR="000832B0" w:rsidRDefault="000832B0"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Халықаралық қылмыстық құқықтың түсінігі</w:t>
      </w:r>
    </w:p>
    <w:p w:rsidR="000832B0" w:rsidRDefault="000832B0"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Халықаралық қылмыстық құқықтың отандық қылмыстық құқықтан айырмашылығы</w:t>
      </w:r>
    </w:p>
    <w:p w:rsidR="00A65BEF" w:rsidRDefault="00A65BEF"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Халықаралық қылмыстық құқықтың міндеттері</w:t>
      </w:r>
    </w:p>
    <w:p w:rsidR="00A65BEF" w:rsidRDefault="00A65BEF"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Халықаралық қылмыстық-құқықтық әдістер</w:t>
      </w:r>
    </w:p>
    <w:p w:rsidR="00A65BEF" w:rsidRPr="00A65BEF" w:rsidRDefault="00A65BEF"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Халықаралық қылмыстық құқықтың қайнар көздері</w:t>
      </w:r>
    </w:p>
    <w:p w:rsidR="000832B0" w:rsidRPr="000832B0" w:rsidRDefault="000832B0" w:rsidP="000832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F7C9F" w:rsidRPr="002C5318" w:rsidRDefault="000832B0" w:rsidP="000832B0">
      <w:pPr>
        <w:pStyle w:val="a7"/>
        <w:numPr>
          <w:ilvl w:val="0"/>
          <w:numId w:val="16"/>
        </w:numPr>
        <w:spacing w:after="0"/>
        <w:rPr>
          <w:rFonts w:ascii="Times New Roman" w:hAnsi="Times New Roman" w:cs="Times New Roman"/>
          <w:sz w:val="28"/>
          <w:szCs w:val="28"/>
          <w:lang w:val="kk-KZ"/>
        </w:rPr>
      </w:pPr>
      <w:r w:rsidRPr="002C5318">
        <w:rPr>
          <w:rFonts w:ascii="Times New Roman" w:hAnsi="Times New Roman" w:cs="Times New Roman"/>
          <w:sz w:val="28"/>
          <w:szCs w:val="28"/>
          <w:lang w:val="kk-KZ"/>
        </w:rPr>
        <w:t>Мемлекеттердің жақындасуы. Әлемдік құқықтық жүйе</w:t>
      </w:r>
      <w:r w:rsidR="002C5318">
        <w:rPr>
          <w:rFonts w:ascii="Times New Roman" w:hAnsi="Times New Roman" w:cs="Times New Roman"/>
          <w:sz w:val="28"/>
          <w:szCs w:val="28"/>
          <w:lang w:val="kk-KZ"/>
        </w:rPr>
        <w:t>.</w:t>
      </w:r>
      <w:r w:rsidRPr="002C5318">
        <w:rPr>
          <w:rFonts w:ascii="Times New Roman" w:hAnsi="Times New Roman" w:cs="Times New Roman"/>
          <w:sz w:val="28"/>
          <w:szCs w:val="28"/>
          <w:lang w:val="kk-KZ"/>
        </w:rPr>
        <w:t xml:space="preserve">  </w:t>
      </w:r>
    </w:p>
    <w:p w:rsidR="000832B0" w:rsidRDefault="000832B0"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құқықтың ұлттық құқық алдындағы басымдығы. Бұл қағида ретінде ҚР Конституциясында белгіленген. Заңдар халықаралық келісімдерге, нормаларға негізделген.</w:t>
      </w:r>
    </w:p>
    <w:p w:rsidR="001F7C9F" w:rsidRDefault="000832B0"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қылмыстылық</w:t>
      </w:r>
      <w:r w:rsidR="002C5318">
        <w:rPr>
          <w:rFonts w:ascii="Times New Roman" w:hAnsi="Times New Roman" w:cs="Times New Roman"/>
          <w:sz w:val="28"/>
          <w:szCs w:val="28"/>
          <w:lang w:val="kk-KZ"/>
        </w:rPr>
        <w:t xml:space="preserve"> халықаралық қылмыстардан және халыұаралық сипаттағы қылмыстардан тұрады. </w:t>
      </w:r>
    </w:p>
    <w:p w:rsidR="00E745D2" w:rsidRPr="00E0499B" w:rsidRDefault="002C5318" w:rsidP="00E745D2">
      <w:pPr>
        <w:pStyle w:val="a7"/>
        <w:spacing w:after="0"/>
        <w:ind w:left="0"/>
        <w:jc w:val="both"/>
        <w:rPr>
          <w:rFonts w:ascii="Times New Roman" w:hAnsi="Times New Roman" w:cs="Times New Roman"/>
          <w:sz w:val="28"/>
          <w:szCs w:val="28"/>
          <w:lang w:val="kk-KZ"/>
        </w:rPr>
      </w:pPr>
      <w:r w:rsidRPr="00E745D2">
        <w:rPr>
          <w:rFonts w:ascii="Times New Roman" w:hAnsi="Times New Roman" w:cs="Times New Roman"/>
          <w:b/>
          <w:sz w:val="28"/>
          <w:szCs w:val="28"/>
          <w:lang w:val="kk-KZ"/>
        </w:rPr>
        <w:t>2.</w:t>
      </w:r>
      <w:r w:rsidRPr="002C5318">
        <w:rPr>
          <w:rFonts w:ascii="Times New Roman" w:hAnsi="Times New Roman" w:cs="Times New Roman"/>
          <w:sz w:val="28"/>
          <w:szCs w:val="28"/>
          <w:lang w:val="kk-KZ"/>
        </w:rPr>
        <w:t xml:space="preserve"> </w:t>
      </w:r>
      <w:r w:rsidR="00E745D2" w:rsidRPr="00E0499B">
        <w:rPr>
          <w:rFonts w:ascii="Times New Roman" w:hAnsi="Times New Roman" w:cs="Times New Roman"/>
          <w:sz w:val="28"/>
          <w:szCs w:val="28"/>
          <w:lang w:val="kk-KZ"/>
        </w:rPr>
        <w:t xml:space="preserve">Ф.Ф.Мартенсон «Бұл құқықты мемлекеттің сот көмегінің жағдайын анықтайтын заң проблемасының жиынтығы», - деп сипаттаған. </w:t>
      </w:r>
    </w:p>
    <w:p w:rsidR="00E745D2" w:rsidRPr="00E0499B" w:rsidRDefault="00E745D2" w:rsidP="00E745D2">
      <w:pPr>
        <w:pStyle w:val="a7"/>
        <w:spacing w:after="0"/>
        <w:ind w:left="0" w:firstLine="709"/>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И.</w:t>
      </w:r>
      <w:r>
        <w:rPr>
          <w:rFonts w:ascii="Times New Roman" w:hAnsi="Times New Roman" w:cs="Times New Roman"/>
          <w:sz w:val="28"/>
          <w:szCs w:val="28"/>
          <w:lang w:val="kk-KZ"/>
        </w:rPr>
        <w:t>И</w:t>
      </w:r>
      <w:r w:rsidRPr="00E0499B">
        <w:rPr>
          <w:rFonts w:ascii="Times New Roman" w:hAnsi="Times New Roman" w:cs="Times New Roman"/>
          <w:sz w:val="28"/>
          <w:szCs w:val="28"/>
          <w:lang w:val="kk-KZ"/>
        </w:rPr>
        <w:t>.Карпе</w:t>
      </w:r>
      <w:r>
        <w:rPr>
          <w:rFonts w:ascii="Times New Roman" w:hAnsi="Times New Roman" w:cs="Times New Roman"/>
          <w:sz w:val="28"/>
          <w:szCs w:val="28"/>
          <w:lang w:val="kk-KZ"/>
        </w:rPr>
        <w:t>ц</w:t>
      </w:r>
      <w:r w:rsidRPr="00E0499B">
        <w:rPr>
          <w:rFonts w:ascii="Times New Roman" w:hAnsi="Times New Roman" w:cs="Times New Roman"/>
          <w:sz w:val="28"/>
          <w:szCs w:val="28"/>
          <w:lang w:val="kk-KZ"/>
        </w:rPr>
        <w:t xml:space="preserve"> Түсінігі даулы екендігін айта отырып, осындай құқық саласы керек пе деген сұрақ қойған.</w:t>
      </w:r>
    </w:p>
    <w:p w:rsidR="00E745D2" w:rsidRPr="00E0499B" w:rsidRDefault="00E745D2" w:rsidP="00E745D2">
      <w:pPr>
        <w:pStyle w:val="a7"/>
        <w:spacing w:after="0"/>
        <w:ind w:left="0" w:firstLine="709"/>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Ст.2 Декл</w:t>
      </w:r>
      <w:r>
        <w:rPr>
          <w:rFonts w:ascii="Times New Roman" w:hAnsi="Times New Roman" w:cs="Times New Roman"/>
          <w:sz w:val="28"/>
          <w:szCs w:val="28"/>
          <w:lang w:val="kk-KZ"/>
        </w:rPr>
        <w:t>а</w:t>
      </w:r>
      <w:r w:rsidRPr="00E0499B">
        <w:rPr>
          <w:rFonts w:ascii="Times New Roman" w:hAnsi="Times New Roman" w:cs="Times New Roman"/>
          <w:sz w:val="28"/>
          <w:szCs w:val="28"/>
          <w:lang w:val="kk-KZ"/>
        </w:rPr>
        <w:t>рации ООН и О преступности и общестенной безопастности от 12 декабря 1996 г. Прямо указывает. мемлекеттер қылмыспен күресте бір-біріне екі жақты, аймақтық, жаһандық деңгейде көмектесу керектігін бекіткен.</w:t>
      </w:r>
    </w:p>
    <w:p w:rsidR="00E745D2" w:rsidRPr="00E0499B" w:rsidRDefault="00E745D2" w:rsidP="00E745D2">
      <w:pPr>
        <w:pStyle w:val="a7"/>
        <w:spacing w:after="0"/>
        <w:ind w:left="0" w:firstLine="709"/>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Бұл құқық жеке са</w:t>
      </w:r>
      <w:r>
        <w:rPr>
          <w:rFonts w:ascii="Times New Roman" w:hAnsi="Times New Roman" w:cs="Times New Roman"/>
          <w:sz w:val="28"/>
          <w:szCs w:val="28"/>
          <w:lang w:val="kk-KZ"/>
        </w:rPr>
        <w:t>л</w:t>
      </w:r>
      <w:r w:rsidRPr="00E0499B">
        <w:rPr>
          <w:rFonts w:ascii="Times New Roman" w:hAnsi="Times New Roman" w:cs="Times New Roman"/>
          <w:sz w:val="28"/>
          <w:szCs w:val="28"/>
          <w:lang w:val="kk-KZ"/>
        </w:rPr>
        <w:t xml:space="preserve">а емес халықаралық жария құқықтың бір </w:t>
      </w:r>
      <w:r>
        <w:rPr>
          <w:rFonts w:ascii="Times New Roman" w:hAnsi="Times New Roman" w:cs="Times New Roman"/>
          <w:sz w:val="28"/>
          <w:szCs w:val="28"/>
          <w:lang w:val="kk-KZ"/>
        </w:rPr>
        <w:t>саласы</w:t>
      </w:r>
      <w:r w:rsidRPr="00E0499B">
        <w:rPr>
          <w:rFonts w:ascii="Times New Roman" w:hAnsi="Times New Roman" w:cs="Times New Roman"/>
          <w:sz w:val="28"/>
          <w:szCs w:val="28"/>
          <w:lang w:val="kk-KZ"/>
        </w:rPr>
        <w:t xml:space="preserve">. </w:t>
      </w:r>
    </w:p>
    <w:p w:rsidR="00E745D2" w:rsidRPr="00E0499B" w:rsidRDefault="00E745D2" w:rsidP="00E745D2">
      <w:pPr>
        <w:pStyle w:val="a7"/>
        <w:spacing w:after="0"/>
        <w:ind w:left="0" w:firstLine="709"/>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құқық нормалардан және халықаралық ұйымдардың шешімінен тұратын, қылмыстық органдармен жауаптылық мөлшерін анықтайтын, әлемдік құқық тәртібін қорғау жағдайында өзгеде қылмыстық құқық мәселелерді реттейтін халықаралық құқықтық жеке саласы болып табылады.</w:t>
      </w:r>
    </w:p>
    <w:p w:rsidR="002C5318" w:rsidRDefault="002C5318"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қылмыстық құқықтың зерттеу объектісіне, қолданылу кеңістігіне қарай жеке түсінігі бар. Халықаралық қылмыстық құқық дегеніміз бейбітшілікке және адамзат қауіпсіздігіне қарсы бағытталған қылмыстардың түрлерін және жауаптылық негіздерін анықтайтын және халықаралық ұйымдар арқылы қылм</w:t>
      </w:r>
      <w:r w:rsidR="00E745D2">
        <w:rPr>
          <w:rFonts w:ascii="Times New Roman" w:hAnsi="Times New Roman" w:cs="Times New Roman"/>
          <w:sz w:val="28"/>
          <w:szCs w:val="28"/>
          <w:lang w:val="kk-KZ"/>
        </w:rPr>
        <w:t>ы</w:t>
      </w:r>
      <w:r>
        <w:rPr>
          <w:rFonts w:ascii="Times New Roman" w:hAnsi="Times New Roman" w:cs="Times New Roman"/>
          <w:sz w:val="28"/>
          <w:szCs w:val="28"/>
          <w:lang w:val="kk-KZ"/>
        </w:rPr>
        <w:t xml:space="preserve">стық сотты ұйымдастыратын және жүргізетін халықаралық құқықтың бір саласы болып табылады. </w:t>
      </w:r>
    </w:p>
    <w:p w:rsidR="002C5318" w:rsidRDefault="002C5318"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объектілері халықаралық қылмыстардың түрлері, жауаптылық субъектілері, мемлекеттердің қылмыстық жауаптылығына қатысты мәселелер. </w:t>
      </w:r>
    </w:p>
    <w:p w:rsidR="000832B0" w:rsidRDefault="000832B0" w:rsidP="00E0499B">
      <w:pPr>
        <w:spacing w:after="0"/>
        <w:ind w:firstLine="567"/>
        <w:jc w:val="both"/>
        <w:rPr>
          <w:rFonts w:ascii="Times New Roman" w:hAnsi="Times New Roman" w:cs="Times New Roman"/>
          <w:sz w:val="28"/>
          <w:szCs w:val="28"/>
          <w:lang w:val="kk-KZ"/>
        </w:rPr>
      </w:pPr>
    </w:p>
    <w:p w:rsidR="002C5318" w:rsidRDefault="002C5318" w:rsidP="00E745D2">
      <w:pPr>
        <w:spacing w:after="0"/>
        <w:jc w:val="both"/>
        <w:rPr>
          <w:rFonts w:ascii="Times New Roman" w:hAnsi="Times New Roman" w:cs="Times New Roman"/>
          <w:sz w:val="28"/>
          <w:szCs w:val="28"/>
          <w:lang w:val="kk-KZ"/>
        </w:rPr>
      </w:pPr>
      <w:r w:rsidRPr="00E745D2">
        <w:rPr>
          <w:rFonts w:ascii="Times New Roman" w:hAnsi="Times New Roman" w:cs="Times New Roman"/>
          <w:b/>
          <w:sz w:val="28"/>
          <w:szCs w:val="28"/>
          <w:lang w:val="kk-KZ"/>
        </w:rPr>
        <w:t>3.</w:t>
      </w:r>
      <w:r w:rsidRPr="002C5318">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 қылмыстық құқықтың ұлттық құқықтардан айырмашылығы:</w:t>
      </w:r>
    </w:p>
    <w:p w:rsidR="002C5318" w:rsidRDefault="002C5318" w:rsidP="002C5318">
      <w:pPr>
        <w:pStyle w:val="a7"/>
        <w:numPr>
          <w:ilvl w:val="0"/>
          <w:numId w:val="17"/>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объектілерінде яғни ХҚҚ отандық құқық сияқты барлық қылмыстық құқық бұзушылықтарды қарастырмайды</w:t>
      </w:r>
    </w:p>
    <w:p w:rsidR="002C5318" w:rsidRDefault="002C5318" w:rsidP="002C5318">
      <w:pPr>
        <w:pStyle w:val="a7"/>
        <w:numPr>
          <w:ilvl w:val="0"/>
          <w:numId w:val="17"/>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Жауаптылық субъектісінде, яғни ХҚҚ жеке адамның қылмыстық жауаптылығын танығанмен, теориясында мемлекеттердің, ұйымдардың да жауаптылығы туралы мәселені қарастырады</w:t>
      </w:r>
    </w:p>
    <w:p w:rsidR="002C5318" w:rsidRDefault="002C5318" w:rsidP="002C5318">
      <w:pPr>
        <w:pStyle w:val="a7"/>
        <w:numPr>
          <w:ilvl w:val="0"/>
          <w:numId w:val="17"/>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ХҚҚ нормаларына отандық құқықтарды бейімдеру</w:t>
      </w:r>
    </w:p>
    <w:p w:rsidR="002C5318" w:rsidRPr="002C5318" w:rsidRDefault="002C5318" w:rsidP="002C5318">
      <w:pPr>
        <w:pStyle w:val="a7"/>
        <w:numPr>
          <w:ilvl w:val="0"/>
          <w:numId w:val="17"/>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ХКК бойынша әдетте ұлттық заңдар негізінде отандық сот-тергеу қызметтері қолданыла алғанмен, Рим статуты негізінде халықаралық қылымстық сот ұйымы да қылмыстық жауаптылықты қолдана алады.  </w:t>
      </w:r>
    </w:p>
    <w:p w:rsidR="00C814F6" w:rsidRPr="00E0499B" w:rsidRDefault="00C814F6" w:rsidP="00E0499B">
      <w:pPr>
        <w:spacing w:after="0"/>
        <w:ind w:firstLine="567"/>
        <w:jc w:val="both"/>
        <w:rPr>
          <w:rFonts w:ascii="Times New Roman" w:hAnsi="Times New Roman" w:cs="Times New Roman"/>
          <w:sz w:val="28"/>
          <w:szCs w:val="28"/>
          <w:lang w:val="kk-KZ"/>
        </w:rPr>
      </w:pPr>
    </w:p>
    <w:p w:rsidR="000B4DBF" w:rsidRPr="00E0499B" w:rsidRDefault="00E745D2" w:rsidP="00E0499B">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4. </w:t>
      </w:r>
      <w:r w:rsidR="00A65BEF" w:rsidRPr="00A65BEF">
        <w:rPr>
          <w:rFonts w:ascii="Times New Roman" w:hAnsi="Times New Roman" w:cs="Times New Roman"/>
          <w:b/>
          <w:sz w:val="28"/>
          <w:szCs w:val="28"/>
          <w:lang w:val="kk-KZ"/>
        </w:rPr>
        <w:t>Міндеттері.</w:t>
      </w:r>
      <w:r w:rsidR="000B4DBF" w:rsidRPr="00E0499B">
        <w:rPr>
          <w:rFonts w:ascii="Times New Roman" w:hAnsi="Times New Roman" w:cs="Times New Roman"/>
          <w:sz w:val="28"/>
          <w:szCs w:val="28"/>
          <w:lang w:val="kk-KZ"/>
        </w:rPr>
        <w:t xml:space="preserve"> </w:t>
      </w:r>
      <w:r w:rsidR="00A65BEF">
        <w:rPr>
          <w:rFonts w:ascii="Times New Roman" w:hAnsi="Times New Roman" w:cs="Times New Roman"/>
          <w:sz w:val="28"/>
          <w:szCs w:val="28"/>
          <w:lang w:val="kk-KZ"/>
        </w:rPr>
        <w:t xml:space="preserve">Халықаралық қылмыстылықпен күрес жүргізу. Әлемдік бейбітшілікті қамтамасыз ету. </w:t>
      </w:r>
    </w:p>
    <w:p w:rsidR="000B4DBF" w:rsidRPr="00E0499B" w:rsidRDefault="00A65BEF" w:rsidP="00E049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ХҚҚ мынандай </w:t>
      </w:r>
      <w:r w:rsidRPr="00A65BEF">
        <w:rPr>
          <w:rFonts w:ascii="Times New Roman" w:hAnsi="Times New Roman" w:cs="Times New Roman"/>
          <w:b/>
          <w:sz w:val="28"/>
          <w:szCs w:val="28"/>
          <w:lang w:val="kk-KZ"/>
        </w:rPr>
        <w:t>қоғамдық қатынастар</w:t>
      </w:r>
      <w:r>
        <w:rPr>
          <w:rFonts w:ascii="Times New Roman" w:hAnsi="Times New Roman" w:cs="Times New Roman"/>
          <w:sz w:val="28"/>
          <w:szCs w:val="28"/>
          <w:lang w:val="kk-KZ"/>
        </w:rPr>
        <w:t xml:space="preserve"> арқылы ерекшеленеді.</w:t>
      </w:r>
    </w:p>
    <w:p w:rsidR="000B4DBF" w:rsidRPr="00E0499B" w:rsidRDefault="00A65BEF" w:rsidP="00E0499B">
      <w:pPr>
        <w:pStyle w:val="a7"/>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қатынастар</w:t>
      </w:r>
      <w:r w:rsidR="000B4DBF" w:rsidRPr="00E0499B">
        <w:rPr>
          <w:rFonts w:ascii="Times New Roman" w:hAnsi="Times New Roman" w:cs="Times New Roman"/>
          <w:sz w:val="28"/>
          <w:szCs w:val="28"/>
          <w:lang w:val="kk-KZ"/>
        </w:rPr>
        <w:t xml:space="preserve"> – бұл халықаралық құқық</w:t>
      </w:r>
      <w:r w:rsidR="007130B0">
        <w:rPr>
          <w:rFonts w:ascii="Times New Roman" w:hAnsi="Times New Roman" w:cs="Times New Roman"/>
          <w:sz w:val="28"/>
          <w:szCs w:val="28"/>
          <w:lang w:val="kk-KZ"/>
        </w:rPr>
        <w:t xml:space="preserve"> </w:t>
      </w:r>
      <w:r w:rsidR="00D6034E" w:rsidRPr="00E0499B">
        <w:rPr>
          <w:rFonts w:ascii="Times New Roman" w:hAnsi="Times New Roman" w:cs="Times New Roman"/>
          <w:sz w:val="28"/>
          <w:szCs w:val="28"/>
          <w:lang w:val="kk-KZ"/>
        </w:rPr>
        <w:t xml:space="preserve">белгіленген әрекеттерді жасау. </w:t>
      </w:r>
    </w:p>
    <w:p w:rsidR="00D6034E" w:rsidRPr="00E0499B" w:rsidRDefault="00A65BEF" w:rsidP="00E0499B">
      <w:pPr>
        <w:pStyle w:val="a7"/>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Жалпы алдын алу қоғамдық қатынастары</w:t>
      </w:r>
      <w:r w:rsidR="00D6034E" w:rsidRPr="00E0499B">
        <w:rPr>
          <w:rFonts w:ascii="Times New Roman" w:hAnsi="Times New Roman" w:cs="Times New Roman"/>
          <w:sz w:val="28"/>
          <w:szCs w:val="28"/>
          <w:lang w:val="kk-KZ"/>
        </w:rPr>
        <w:t xml:space="preserve"> – бұл қылмыс тек жаза арқылы аяғын</w:t>
      </w:r>
      <w:r w:rsidR="00C814F6" w:rsidRPr="00E0499B">
        <w:rPr>
          <w:rFonts w:ascii="Times New Roman" w:hAnsi="Times New Roman" w:cs="Times New Roman"/>
          <w:sz w:val="28"/>
          <w:szCs w:val="28"/>
          <w:lang w:val="kk-KZ"/>
        </w:rPr>
        <w:t xml:space="preserve"> тартқызу.</w:t>
      </w:r>
    </w:p>
    <w:p w:rsidR="00D6034E" w:rsidRPr="00E0499B" w:rsidRDefault="00A65BEF" w:rsidP="00E0499B">
      <w:pPr>
        <w:pStyle w:val="a7"/>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Мұрсат беруші қоғамдық қатынастар</w:t>
      </w:r>
      <w:r w:rsidR="00D6034E" w:rsidRPr="00E0499B">
        <w:rPr>
          <w:rFonts w:ascii="Times New Roman" w:hAnsi="Times New Roman" w:cs="Times New Roman"/>
          <w:sz w:val="28"/>
          <w:szCs w:val="28"/>
          <w:lang w:val="kk-KZ"/>
        </w:rPr>
        <w:t xml:space="preserve"> – бұл жазадан босату. </w:t>
      </w:r>
    </w:p>
    <w:p w:rsidR="00A65BEF" w:rsidRPr="00A65BEF" w:rsidRDefault="00E745D2" w:rsidP="00E745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5.</w:t>
      </w:r>
      <w:r w:rsidR="00A65BEF" w:rsidRPr="00A65BEF">
        <w:rPr>
          <w:rFonts w:ascii="Times New Roman" w:hAnsi="Times New Roman" w:cs="Times New Roman"/>
          <w:b/>
          <w:sz w:val="28"/>
          <w:szCs w:val="28"/>
          <w:lang w:val="kk-KZ"/>
        </w:rPr>
        <w:t>Әдістері.</w:t>
      </w:r>
    </w:p>
    <w:p w:rsidR="00A65BEF" w:rsidRDefault="00A65BEF"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Құқықтық реттеу әдістері құқықтық реттеудің ерекше тәсілін білдіреді, яғни қылмыстарға құқықтық алдын алу қызметін қалай іске асырады деген мағынада анықталады.</w:t>
      </w:r>
    </w:p>
    <w:p w:rsidR="00D6034E" w:rsidRPr="00A65BEF" w:rsidRDefault="00A65BEF"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 асыру әдістері;</w:t>
      </w:r>
    </w:p>
    <w:p w:rsidR="00A65BEF" w:rsidRDefault="00A65BEF"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-ХҚҚ бар жағдайлар орын алғанда жауаптылықтан босату әдістері;</w:t>
      </w:r>
    </w:p>
    <w:p w:rsidR="00A65BEF" w:rsidRDefault="00A65BEF"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тиым салушы әдістер;</w:t>
      </w:r>
    </w:p>
    <w:p w:rsidR="00A65BEF" w:rsidRPr="00A65BEF" w:rsidRDefault="00A65BEF" w:rsidP="00E0499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-мәжбүрлеуші әдіс.</w:t>
      </w:r>
    </w:p>
    <w:p w:rsidR="006B0193" w:rsidRPr="00E0499B" w:rsidRDefault="006B0193" w:rsidP="00E0499B">
      <w:pPr>
        <w:spacing w:after="0"/>
        <w:ind w:firstLine="567"/>
        <w:jc w:val="both"/>
        <w:rPr>
          <w:rFonts w:ascii="Times New Roman" w:hAnsi="Times New Roman" w:cs="Times New Roman"/>
          <w:sz w:val="28"/>
          <w:szCs w:val="28"/>
          <w:lang w:val="kk-KZ"/>
        </w:rPr>
      </w:pPr>
      <w:r w:rsidRPr="00A65BEF">
        <w:rPr>
          <w:rFonts w:ascii="Times New Roman" w:hAnsi="Times New Roman" w:cs="Times New Roman"/>
          <w:sz w:val="28"/>
          <w:szCs w:val="28"/>
          <w:lang w:val="kk-KZ"/>
        </w:rPr>
        <w:t>П.С.Помашкин, Д.В.Ливин</w:t>
      </w:r>
      <w:r w:rsidR="00243F14">
        <w:rPr>
          <w:rFonts w:ascii="Times New Roman" w:hAnsi="Times New Roman" w:cs="Times New Roman"/>
          <w:sz w:val="28"/>
          <w:szCs w:val="28"/>
          <w:lang w:val="kk-KZ"/>
        </w:rPr>
        <w:t xml:space="preserve"> </w:t>
      </w:r>
      <w:r w:rsidRPr="00E0499B">
        <w:rPr>
          <w:rFonts w:ascii="Times New Roman" w:hAnsi="Times New Roman" w:cs="Times New Roman"/>
          <w:sz w:val="28"/>
          <w:szCs w:val="28"/>
          <w:lang w:val="kk-KZ"/>
        </w:rPr>
        <w:t xml:space="preserve">сияқты ғалымдар халықаралық құқықы құқықтық предметтік халықаралық қылмыстармен күресті үйлестірудегі мемлекеттер арасында қатынастар деп анықтайды. </w:t>
      </w:r>
    </w:p>
    <w:p w:rsidR="0092056D" w:rsidRPr="00E0499B" w:rsidRDefault="006B0193"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Халықаралық құқық көптеген актілерді тек белгілі бір әрекеттер жасағанда ғана қолданылады. Мәселен, 1948 жылы </w:t>
      </w:r>
      <w:r w:rsidR="00CD59EC" w:rsidRPr="00E0499B">
        <w:rPr>
          <w:rFonts w:ascii="Times New Roman" w:hAnsi="Times New Roman" w:cs="Times New Roman"/>
          <w:sz w:val="28"/>
          <w:szCs w:val="28"/>
          <w:lang w:val="kk-KZ"/>
        </w:rPr>
        <w:t xml:space="preserve">9 желтоқсандағы Геноцид қылмыстық және жазаның алдын-алу туралы Конвенция осы қылмыстық белгілерінанықтайды. Ол белгілер ҚР ҚК толық келтірілген. Ұлттық және халықаралық құқықтардыбелгілі бір қылмыс анықталғанда құқықтың Нюренбург трибуналының Жарғысымен танылған. Халықаралық құқықтың ХХ принципі ұлттық заңдар белгілі бір қылмысты танымаса да ол халықаралық құқық бойынша қылмыс болсы, жазаға тартылатыны айтылған. Бұл халықаралық қылмыстық рим </w:t>
      </w:r>
      <w:r w:rsidR="00C814F6" w:rsidRPr="00E0499B">
        <w:rPr>
          <w:rFonts w:ascii="Times New Roman" w:hAnsi="Times New Roman" w:cs="Times New Roman"/>
          <w:sz w:val="28"/>
          <w:szCs w:val="28"/>
          <w:lang w:val="kk-KZ"/>
        </w:rPr>
        <w:t>сотының</w:t>
      </w:r>
      <w:r w:rsidR="00C050DB" w:rsidRPr="00E0499B">
        <w:rPr>
          <w:rFonts w:ascii="Times New Roman" w:hAnsi="Times New Roman" w:cs="Times New Roman"/>
          <w:sz w:val="28"/>
          <w:szCs w:val="28"/>
          <w:lang w:val="kk-KZ"/>
        </w:rPr>
        <w:t>17 бабының а пунктінде айтылған. Халықаралық қылмыстық құқықтың теориясы мен практикасы ұлттық заңдар алдында абсолютті және даусыз апатқа айналып келе жатыр. Халықаралық құқық құқық предметіне халықтар имунитеті бар адамдардың жауаптылығы жатады. Бұл 1961 ж. Вена Конвециясының 37 бабында 1 – бөлімінде айтылған. Имунитет жауаптылықтан босатпайды, бірақ ұлттық заңдарда ограниченная уголовная ответственность болады.</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иммунитеті бар азаматтар куәгерлік жауап бермеуге құқылы. Бұл олардың өз еркі бойынша шешіледі.</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(1961 ж. Вена конвенциясының 17 бабының 1,2 бөлімдері және 37-баптың 2 бөлімі бойынша дипломатиялық агенттер)</w:t>
      </w:r>
    </w:p>
    <w:p w:rsidR="006435A5" w:rsidRPr="00A65BEF" w:rsidRDefault="00E745D2" w:rsidP="00E745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6. </w:t>
      </w:r>
      <w:r w:rsidR="00A65BEF" w:rsidRPr="00A65BEF">
        <w:rPr>
          <w:rFonts w:ascii="Times New Roman" w:hAnsi="Times New Roman" w:cs="Times New Roman"/>
          <w:b/>
          <w:sz w:val="28"/>
          <w:szCs w:val="28"/>
          <w:lang w:val="kk-KZ"/>
        </w:rPr>
        <w:t>Халықаралық қылмыстық құқықтың қайнар көздері</w:t>
      </w:r>
      <w:r w:rsidR="006435A5" w:rsidRPr="00A65BEF">
        <w:rPr>
          <w:rFonts w:ascii="Times New Roman" w:hAnsi="Times New Roman" w:cs="Times New Roman"/>
          <w:b/>
          <w:sz w:val="28"/>
          <w:szCs w:val="28"/>
          <w:lang w:val="kk-KZ"/>
        </w:rPr>
        <w:t>.</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60 жылдары совет ғалымдары мысалы Зивс С.Л. источник права дегенді құқықтық метариализм тұрғысынан терең, жан-жақты зерттеуге болатын «формы права» деген ұғыммен ауыстыруды ұсынған. Значит форма – это качество правовой нормы.</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Шетелдерде К. Эллен құқық источнигі жүріс-тұрыс нормалары құқықтық сипатқа айналатын және міндетті, постоянный, объективті анықталған болатын әрекеттер (деятельность) деп анықтаған.</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Кибальник жазған мемлекеттер арасындағы және халықаралық заңдар источникті қарау керек деп БҰҰ шарттарын, жарғысын, пактілерін диспозитивті заңдарын халықаралық құқықтың источнигі деп танымайды. Бұл дұрыс.</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Источник международного уголовного права: международный договор, международные обячаи, и решения международных организаций. </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И.П. Блицко қосымша источник ретінде халықаралық қылмыстарды, халықаралық сипаттағы қоз-ғ байланысты отарлық жүргізудің бойынша да қосу керек дейді.</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Договорные нормы – обязательные нормы.</w:t>
      </w:r>
    </w:p>
    <w:p w:rsidR="006435A5" w:rsidRPr="00E0499B" w:rsidRDefault="006435A5" w:rsidP="00E0499B">
      <w:pPr>
        <w:spacing w:after="0"/>
        <w:ind w:firstLine="567"/>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То самому принятия нормы может быть: двусторонней, межгосударсвтенней универсинальной.</w:t>
      </w:r>
    </w:p>
    <w:p w:rsidR="006435A5" w:rsidRPr="00E0499B" w:rsidRDefault="006435A5" w:rsidP="00E0499B">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Әлем источник бұл құқықта императивтік сипаты бар нормалар болады.          </w:t>
      </w:r>
    </w:p>
    <w:p w:rsidR="006435A5" w:rsidRPr="00E0499B" w:rsidRDefault="006435A5" w:rsidP="00E0499B">
      <w:pPr>
        <w:spacing w:after="0"/>
        <w:ind w:firstLine="567"/>
        <w:jc w:val="both"/>
        <w:rPr>
          <w:rFonts w:ascii="Times New Roman" w:hAnsi="Times New Roman" w:cs="Times New Roman"/>
          <w:sz w:val="28"/>
          <w:szCs w:val="28"/>
        </w:rPr>
      </w:pPr>
    </w:p>
    <w:p w:rsidR="00522435" w:rsidRPr="00E745D2" w:rsidRDefault="00E745D2" w:rsidP="00E0499B">
      <w:pPr>
        <w:jc w:val="center"/>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№2</w:t>
      </w:r>
      <w:r w:rsidRPr="00E745D2">
        <w:rPr>
          <w:rFonts w:ascii="Times New Roman" w:hAnsi="Times New Roman" w:cs="Times New Roman"/>
          <w:b/>
          <w:sz w:val="28"/>
          <w:szCs w:val="28"/>
        </w:rPr>
        <w:t>.</w:t>
      </w:r>
      <w:r>
        <w:rPr>
          <w:rFonts w:ascii="Times New Roman" w:hAnsi="Times New Roman" w:cs="Times New Roman"/>
          <w:b/>
          <w:sz w:val="28"/>
          <w:szCs w:val="28"/>
          <w:lang w:val="kk-KZ"/>
        </w:rPr>
        <w:t xml:space="preserve"> </w:t>
      </w:r>
      <w:r w:rsidR="00522435" w:rsidRPr="00E745D2">
        <w:rPr>
          <w:rFonts w:ascii="Times New Roman" w:hAnsi="Times New Roman" w:cs="Times New Roman"/>
          <w:b/>
          <w:sz w:val="28"/>
          <w:szCs w:val="28"/>
          <w:lang w:val="kk-KZ"/>
        </w:rPr>
        <w:t>Халықаралық қылмыстық құқықтың қағидалары.</w:t>
      </w:r>
    </w:p>
    <w:p w:rsidR="00E745D2" w:rsidRDefault="00E745D2" w:rsidP="00E745D2">
      <w:pPr>
        <w:jc w:val="both"/>
        <w:rPr>
          <w:rFonts w:ascii="Times New Roman" w:hAnsi="Times New Roman" w:cs="Times New Roman"/>
          <w:sz w:val="28"/>
          <w:szCs w:val="28"/>
          <w:lang w:val="kk-KZ"/>
        </w:rPr>
      </w:pPr>
      <w:r w:rsidRPr="00192C5F">
        <w:rPr>
          <w:rFonts w:ascii="Times New Roman" w:hAnsi="Times New Roman" w:cs="Times New Roman"/>
          <w:sz w:val="28"/>
          <w:szCs w:val="28"/>
        </w:rPr>
        <w:tab/>
      </w:r>
      <w:r w:rsidRPr="00E745D2">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халықаралық қылмыстар бойынша жауаптылық мәселесіне қатысты негізгі ұстанымдарды, жетекші идеяларды халықаралық құжаттар негізінде анықтау және олардың мағынасын ашу. </w:t>
      </w:r>
    </w:p>
    <w:p w:rsidR="00E745D2" w:rsidRPr="00E745D2" w:rsidRDefault="00E745D2" w:rsidP="00E745D2">
      <w:pPr>
        <w:jc w:val="both"/>
        <w:rPr>
          <w:rFonts w:ascii="Times New Roman" w:hAnsi="Times New Roman" w:cs="Times New Roman"/>
          <w:b/>
          <w:sz w:val="28"/>
          <w:szCs w:val="28"/>
          <w:lang w:val="kk-KZ"/>
        </w:rPr>
      </w:pPr>
      <w:r w:rsidRPr="00E745D2">
        <w:rPr>
          <w:rFonts w:ascii="Times New Roman" w:hAnsi="Times New Roman" w:cs="Times New Roman"/>
          <w:b/>
          <w:sz w:val="28"/>
          <w:szCs w:val="28"/>
          <w:lang w:val="kk-KZ"/>
        </w:rPr>
        <w:t>Сұрақтар:</w:t>
      </w:r>
    </w:p>
    <w:p w:rsidR="00E745D2" w:rsidRDefault="00E745D2" w:rsidP="00E745D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ХҚҚ қағидаларының түсінігі.</w:t>
      </w:r>
    </w:p>
    <w:p w:rsidR="00E745D2" w:rsidRPr="00E745D2" w:rsidRDefault="00E745D2" w:rsidP="00E745D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ХҚҚ қағидаларының түрелері және сипаттамасы.</w:t>
      </w:r>
    </w:p>
    <w:p w:rsidR="00E745D2" w:rsidRDefault="00E745D2" w:rsidP="00E745D2">
      <w:pPr>
        <w:jc w:val="both"/>
        <w:rPr>
          <w:rFonts w:ascii="Times New Roman" w:hAnsi="Times New Roman" w:cs="Times New Roman"/>
          <w:sz w:val="28"/>
          <w:szCs w:val="28"/>
          <w:lang w:val="kk-KZ"/>
        </w:rPr>
      </w:pPr>
      <w:r w:rsidRPr="00E745D2">
        <w:rPr>
          <w:rFonts w:ascii="Times New Roman" w:hAnsi="Times New Roman" w:cs="Times New Roman"/>
          <w:b/>
          <w:sz w:val="28"/>
          <w:szCs w:val="28"/>
          <w:lang w:val="kk-KZ"/>
        </w:rPr>
        <w:t>1.</w:t>
      </w:r>
      <w:r>
        <w:rPr>
          <w:rFonts w:ascii="Times New Roman" w:hAnsi="Times New Roman" w:cs="Times New Roman"/>
          <w:sz w:val="28"/>
          <w:szCs w:val="28"/>
          <w:lang w:val="kk-KZ"/>
        </w:rPr>
        <w:t xml:space="preserve">  Халықаралық қылмыстық құқықтың қағидалары құқықтың осы саласы көлемінде құқықтық реттеу жүргізілетін және осы құқықтың негізін білдіретін жетекші ережелер немесе идеялары.</w:t>
      </w:r>
    </w:p>
    <w:p w:rsidR="00E0499B" w:rsidRPr="00E0499B" w:rsidRDefault="00E0499B" w:rsidP="00E745D2">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қылмыстық құқық халықаралық құқықтың бір саласы болғандықтан оның барлық негізгі принциптеріне тән.</w:t>
      </w:r>
    </w:p>
    <w:p w:rsidR="00E0499B" w:rsidRPr="00E0499B" w:rsidRDefault="00E0499B" w:rsidP="00E745D2">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Алғаш рет халықаралық қылмыстық құқықтың принциптері БҰҰ “Нюренбург трибуналының Жарғысымен танылған және осы трибуналдың шешімдерін анықтап тұрып көрсететін халықаралық құқықтың қағидалары” туралы комиссия баяндамасымен нормативтік бекітілу алды.</w:t>
      </w:r>
    </w:p>
    <w:p w:rsidR="00E0499B" w:rsidRPr="00E0499B" w:rsidRDefault="006040A8" w:rsidP="00E745D2">
      <w:pPr>
        <w:jc w:val="both"/>
        <w:rPr>
          <w:rFonts w:ascii="Times New Roman" w:hAnsi="Times New Roman" w:cs="Times New Roman"/>
          <w:sz w:val="28"/>
          <w:szCs w:val="28"/>
          <w:lang w:val="kk-KZ"/>
        </w:rPr>
      </w:pPr>
      <w:r w:rsidRPr="006040A8">
        <w:rPr>
          <w:rFonts w:ascii="Times New Roman" w:hAnsi="Times New Roman" w:cs="Times New Roman"/>
          <w:b/>
          <w:sz w:val="28"/>
          <w:szCs w:val="28"/>
          <w:lang w:val="kk-KZ"/>
        </w:rPr>
        <w:t xml:space="preserve">2. </w:t>
      </w:r>
      <w:r w:rsidR="00E0499B" w:rsidRPr="00E0499B">
        <w:rPr>
          <w:rFonts w:ascii="Times New Roman" w:hAnsi="Times New Roman" w:cs="Times New Roman"/>
          <w:sz w:val="28"/>
          <w:szCs w:val="28"/>
          <w:lang w:val="kk-KZ"/>
        </w:rPr>
        <w:t>Бұл қайнар көзде мынадай халықаралық қылмыстық құқықтың қағидалары қолданылады:</w:t>
      </w:r>
    </w:p>
    <w:p w:rsidR="00E0499B" w:rsidRPr="00E0499B" w:rsidRDefault="00E0499B" w:rsidP="00E0499B">
      <w:pPr>
        <w:rPr>
          <w:rFonts w:ascii="Times New Roman" w:hAnsi="Times New Roman" w:cs="Times New Roman"/>
          <w:sz w:val="28"/>
          <w:szCs w:val="28"/>
          <w:lang w:val="kk-KZ"/>
        </w:rPr>
      </w:pPr>
      <w:r w:rsidRPr="00E0499B">
        <w:rPr>
          <w:rFonts w:ascii="Times New Roman" w:hAnsi="Times New Roman" w:cs="Times New Roman"/>
          <w:sz w:val="28"/>
          <w:szCs w:val="28"/>
          <w:lang w:val="kk-KZ"/>
        </w:rPr>
        <w:t>- Халықаралық қылмыстық құқық бойынша қылмыс болып саналатын әр</w:t>
      </w:r>
      <w:r w:rsidR="005D45E8">
        <w:rPr>
          <w:rFonts w:ascii="Times New Roman" w:hAnsi="Times New Roman" w:cs="Times New Roman"/>
          <w:sz w:val="28"/>
          <w:szCs w:val="28"/>
          <w:lang w:val="kk-KZ"/>
        </w:rPr>
        <w:t>екеттер</w:t>
      </w:r>
      <w:r w:rsidRPr="00E0499B">
        <w:rPr>
          <w:rFonts w:ascii="Times New Roman" w:hAnsi="Times New Roman" w:cs="Times New Roman"/>
          <w:sz w:val="28"/>
          <w:szCs w:val="28"/>
          <w:lang w:val="kk-KZ"/>
        </w:rPr>
        <w:t xml:space="preserve">ді </w:t>
      </w:r>
      <w:r w:rsidR="006040A8">
        <w:rPr>
          <w:rFonts w:ascii="Times New Roman" w:hAnsi="Times New Roman" w:cs="Times New Roman"/>
          <w:sz w:val="28"/>
          <w:szCs w:val="28"/>
          <w:lang w:val="kk-KZ"/>
        </w:rPr>
        <w:t xml:space="preserve">жасағандардың </w:t>
      </w:r>
      <w:r w:rsidRPr="00E0499B">
        <w:rPr>
          <w:rFonts w:ascii="Times New Roman" w:hAnsi="Times New Roman" w:cs="Times New Roman"/>
          <w:sz w:val="28"/>
          <w:szCs w:val="28"/>
          <w:lang w:val="kk-KZ"/>
        </w:rPr>
        <w:t>жа</w:t>
      </w:r>
      <w:r w:rsidR="006040A8">
        <w:rPr>
          <w:rFonts w:ascii="Times New Roman" w:hAnsi="Times New Roman" w:cs="Times New Roman"/>
          <w:sz w:val="28"/>
          <w:szCs w:val="28"/>
          <w:lang w:val="kk-KZ"/>
        </w:rPr>
        <w:t>за</w:t>
      </w:r>
      <w:r w:rsidRPr="00E0499B">
        <w:rPr>
          <w:rFonts w:ascii="Times New Roman" w:hAnsi="Times New Roman" w:cs="Times New Roman"/>
          <w:sz w:val="28"/>
          <w:szCs w:val="28"/>
          <w:lang w:val="kk-KZ"/>
        </w:rPr>
        <w:t>латындығы</w:t>
      </w:r>
    </w:p>
    <w:p w:rsidR="00E0499B" w:rsidRPr="00E0499B" w:rsidRDefault="00E0499B" w:rsidP="00E0499B">
      <w:pPr>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-Ұлттық заңдар қылмыс деп танымаса да оның халықаралық құқық бойынша ж</w:t>
      </w:r>
      <w:r w:rsidR="006040A8">
        <w:rPr>
          <w:rFonts w:ascii="Times New Roman" w:hAnsi="Times New Roman" w:cs="Times New Roman"/>
          <w:sz w:val="28"/>
          <w:szCs w:val="28"/>
          <w:lang w:val="kk-KZ"/>
        </w:rPr>
        <w:t>з</w:t>
      </w:r>
      <w:r w:rsidRPr="00E0499B">
        <w:rPr>
          <w:rFonts w:ascii="Times New Roman" w:hAnsi="Times New Roman" w:cs="Times New Roman"/>
          <w:sz w:val="28"/>
          <w:szCs w:val="28"/>
          <w:lang w:val="kk-KZ"/>
        </w:rPr>
        <w:t>алатындығы</w:t>
      </w:r>
    </w:p>
    <w:p w:rsidR="00E0499B" w:rsidRPr="00E0499B" w:rsidRDefault="00E0499B" w:rsidP="00E0499B">
      <w:pPr>
        <w:rPr>
          <w:rFonts w:ascii="Times New Roman" w:hAnsi="Times New Roman" w:cs="Times New Roman"/>
          <w:sz w:val="28"/>
          <w:szCs w:val="28"/>
          <w:lang w:val="kk-KZ"/>
        </w:rPr>
      </w:pPr>
      <w:r w:rsidRPr="00E0499B">
        <w:rPr>
          <w:rFonts w:ascii="Times New Roman" w:hAnsi="Times New Roman" w:cs="Times New Roman"/>
          <w:sz w:val="28"/>
          <w:szCs w:val="28"/>
          <w:lang w:val="kk-KZ"/>
        </w:rPr>
        <w:t>-Мемлекеттік мәртебесінің, лауазымды жағдайының жауаптылықтан босата алмайтындығы</w:t>
      </w:r>
    </w:p>
    <w:p w:rsidR="00E0499B" w:rsidRPr="00E0499B" w:rsidRDefault="00E0499B" w:rsidP="00E0499B">
      <w:pPr>
        <w:rPr>
          <w:rFonts w:ascii="Times New Roman" w:hAnsi="Times New Roman" w:cs="Times New Roman"/>
          <w:sz w:val="28"/>
          <w:szCs w:val="28"/>
          <w:lang w:val="kk-KZ"/>
        </w:rPr>
      </w:pPr>
      <w:r w:rsidRPr="00E0499B">
        <w:rPr>
          <w:rFonts w:ascii="Times New Roman" w:hAnsi="Times New Roman" w:cs="Times New Roman"/>
          <w:sz w:val="28"/>
          <w:szCs w:val="28"/>
          <w:lang w:val="kk-KZ"/>
        </w:rPr>
        <w:t>-Өз үкіметінің немесе басшысының бұйрығын орындауы жауаптылықтан босатпайтындығы</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-Бейбітшілікке, адамзатқа керек қылмыстар, әскери қылмыстарға қатысу халықаралық құқықтық қылмыс болып табылатындығы</w:t>
      </w:r>
    </w:p>
    <w:p w:rsidR="00E0499B" w:rsidRPr="00E0499B"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Жеке кінәлі жауаптылық</w:t>
      </w:r>
      <w:r w:rsidR="00E0499B" w:rsidRPr="00E0499B">
        <w:rPr>
          <w:rFonts w:ascii="Times New Roman" w:hAnsi="Times New Roman" w:cs="Times New Roman"/>
          <w:sz w:val="28"/>
          <w:szCs w:val="28"/>
          <w:lang w:val="kk-KZ"/>
        </w:rPr>
        <w:t>.</w:t>
      </w:r>
    </w:p>
    <w:p w:rsidR="00E0499B" w:rsidRPr="00E0499B"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Мемлекеттердің және ұйымдардың ХҚҚ бойынша жауаптылығы мәселелері</w:t>
      </w:r>
      <w:r w:rsidR="00E0499B" w:rsidRPr="00E0499B">
        <w:rPr>
          <w:rFonts w:ascii="Times New Roman" w:hAnsi="Times New Roman" w:cs="Times New Roman"/>
          <w:sz w:val="28"/>
          <w:szCs w:val="28"/>
          <w:lang w:val="kk-KZ"/>
        </w:rPr>
        <w:t>.</w:t>
      </w:r>
    </w:p>
    <w:p w:rsidR="00E0499B" w:rsidRPr="00E0499B"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w:t>
      </w:r>
      <w:r w:rsidR="00E0499B" w:rsidRPr="00E0499B">
        <w:rPr>
          <w:rFonts w:ascii="Times New Roman" w:hAnsi="Times New Roman" w:cs="Times New Roman"/>
          <w:sz w:val="28"/>
          <w:szCs w:val="28"/>
          <w:lang w:val="kk-KZ"/>
        </w:rPr>
        <w:t xml:space="preserve">Нюренбург процессінен бастау алады. Бұл агрессияны халықаралық қылмыс деп танитын және тек мемлекеттердің жауаптылығын білдіретін Бриан-Келлор доктринасын өзгертті. Бұл принцип тек жеке адамдардың және 18 (ст.26) жасқа толғандардың жауаптылығын белгілейді. </w:t>
      </w:r>
      <w:r w:rsidR="00E0499B" w:rsidRPr="00E0499B">
        <w:rPr>
          <w:rFonts w:ascii="Times New Roman" w:hAnsi="Times New Roman" w:cs="Times New Roman"/>
          <w:sz w:val="28"/>
          <w:szCs w:val="28"/>
        </w:rPr>
        <w:t>(</w:t>
      </w:r>
      <w:r w:rsidR="00E0499B" w:rsidRPr="00E0499B">
        <w:rPr>
          <w:rFonts w:ascii="Times New Roman" w:hAnsi="Times New Roman" w:cs="Times New Roman"/>
          <w:sz w:val="28"/>
          <w:szCs w:val="28"/>
          <w:lang w:val="kk-KZ"/>
        </w:rPr>
        <w:t>ч</w:t>
      </w:r>
      <w:r w:rsidR="00E0499B" w:rsidRPr="00E0499B">
        <w:rPr>
          <w:rFonts w:ascii="Times New Roman" w:hAnsi="Times New Roman" w:cs="Times New Roman"/>
          <w:sz w:val="28"/>
          <w:szCs w:val="28"/>
        </w:rPr>
        <w:t xml:space="preserve">1 </w:t>
      </w:r>
      <w:r w:rsidR="00E0499B" w:rsidRPr="00E0499B">
        <w:rPr>
          <w:rFonts w:ascii="Times New Roman" w:hAnsi="Times New Roman" w:cs="Times New Roman"/>
          <w:sz w:val="28"/>
          <w:szCs w:val="28"/>
          <w:lang w:val="kk-KZ"/>
        </w:rPr>
        <w:t>ст</w:t>
      </w:r>
      <w:r w:rsidR="00E0499B" w:rsidRPr="00E0499B">
        <w:rPr>
          <w:rFonts w:ascii="Times New Roman" w:hAnsi="Times New Roman" w:cs="Times New Roman"/>
          <w:sz w:val="28"/>
          <w:szCs w:val="28"/>
        </w:rPr>
        <w:t>25</w:t>
      </w:r>
      <w:r w:rsidR="00E0499B" w:rsidRPr="00E0499B">
        <w:rPr>
          <w:rFonts w:ascii="Times New Roman" w:hAnsi="Times New Roman" w:cs="Times New Roman"/>
          <w:sz w:val="28"/>
          <w:szCs w:val="28"/>
          <w:lang w:val="kk-KZ"/>
        </w:rPr>
        <w:t>. П. статута</w:t>
      </w:r>
      <w:r w:rsidR="00E0499B" w:rsidRPr="00E0499B">
        <w:rPr>
          <w:rFonts w:ascii="Times New Roman" w:hAnsi="Times New Roman" w:cs="Times New Roman"/>
          <w:sz w:val="28"/>
          <w:szCs w:val="28"/>
        </w:rPr>
        <w:t>)</w:t>
      </w:r>
      <w:r w:rsidR="00E0499B" w:rsidRPr="00E0499B">
        <w:rPr>
          <w:rFonts w:ascii="Times New Roman" w:hAnsi="Times New Roman" w:cs="Times New Roman"/>
          <w:sz w:val="28"/>
          <w:szCs w:val="28"/>
          <w:lang w:val="kk-KZ"/>
        </w:rPr>
        <w:t xml:space="preserve">. ҚР Заңы бойынша </w:t>
      </w:r>
      <w:r w:rsidR="00E0499B" w:rsidRPr="00522435">
        <w:rPr>
          <w:rFonts w:ascii="Times New Roman" w:hAnsi="Times New Roman" w:cs="Times New Roman"/>
          <w:sz w:val="28"/>
          <w:szCs w:val="28"/>
          <w:lang w:val="kk-KZ"/>
        </w:rPr>
        <w:t xml:space="preserve">16 </w:t>
      </w:r>
      <w:r w:rsidR="00E0499B" w:rsidRPr="00E0499B">
        <w:rPr>
          <w:rFonts w:ascii="Times New Roman" w:hAnsi="Times New Roman" w:cs="Times New Roman"/>
          <w:sz w:val="28"/>
          <w:szCs w:val="28"/>
          <w:lang w:val="kk-KZ"/>
        </w:rPr>
        <w:t>жас.</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Дифференциально и индивидуально отв. Халықаралық заңдар адамдарды әлеуметтік, т.б. белгілеріне бөлмей “кез келген адам”, “барлық адамдар” деп келтіреді. Субьект преступления и субьект ответственности. Халықаралық қылмыстық құқық бойынша заңды ұйымдар қылмыс субьектісі болып табылады. Жасты белгілеу себептерін және есі дұрыстық туралы айту керек. Ст.16. международного П. О гражд. И политических правах человека.</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Арнайы субьектілер </w:t>
      </w:r>
      <w:r w:rsidRPr="00E0499B">
        <w:rPr>
          <w:rFonts w:ascii="Times New Roman" w:hAnsi="Times New Roman" w:cs="Times New Roman"/>
          <w:sz w:val="28"/>
          <w:szCs w:val="28"/>
        </w:rPr>
        <w:t>–</w:t>
      </w:r>
      <w:r w:rsidRPr="00E0499B">
        <w:rPr>
          <w:rFonts w:ascii="Times New Roman" w:hAnsi="Times New Roman" w:cs="Times New Roman"/>
          <w:sz w:val="28"/>
          <w:szCs w:val="28"/>
          <w:lang w:val="kk-KZ"/>
        </w:rPr>
        <w:t xml:space="preserve"> туралы Рим статутының </w:t>
      </w:r>
      <w:r w:rsidRPr="00E0499B">
        <w:rPr>
          <w:rFonts w:ascii="Times New Roman" w:hAnsi="Times New Roman" w:cs="Times New Roman"/>
          <w:sz w:val="28"/>
          <w:szCs w:val="28"/>
        </w:rPr>
        <w:t>2833</w:t>
      </w:r>
      <w:r w:rsidRPr="00E0499B">
        <w:rPr>
          <w:rFonts w:ascii="Times New Roman" w:hAnsi="Times New Roman" w:cs="Times New Roman"/>
          <w:sz w:val="28"/>
          <w:szCs w:val="28"/>
          <w:lang w:val="kk-KZ"/>
        </w:rPr>
        <w:t xml:space="preserve"> баптары. Вана </w:t>
      </w:r>
      <w:r w:rsidRPr="00E0499B">
        <w:rPr>
          <w:rFonts w:ascii="Times New Roman" w:hAnsi="Times New Roman" w:cs="Times New Roman"/>
          <w:sz w:val="28"/>
          <w:szCs w:val="28"/>
        </w:rPr>
        <w:t xml:space="preserve">- </w:t>
      </w:r>
      <w:r w:rsidRPr="00E0499B">
        <w:rPr>
          <w:rFonts w:ascii="Times New Roman" w:hAnsi="Times New Roman" w:cs="Times New Roman"/>
          <w:sz w:val="28"/>
          <w:szCs w:val="28"/>
          <w:lang w:val="kk-KZ"/>
        </w:rPr>
        <w:t>ст.</w:t>
      </w:r>
      <w:r w:rsidRPr="00E0499B">
        <w:rPr>
          <w:rFonts w:ascii="Times New Roman" w:hAnsi="Times New Roman" w:cs="Times New Roman"/>
          <w:sz w:val="28"/>
          <w:szCs w:val="28"/>
        </w:rPr>
        <w:t>30</w:t>
      </w:r>
      <w:r w:rsidRPr="00E0499B">
        <w:rPr>
          <w:rFonts w:ascii="Times New Roman" w:hAnsi="Times New Roman" w:cs="Times New Roman"/>
          <w:sz w:val="28"/>
          <w:szCs w:val="28"/>
          <w:lang w:val="kk-KZ"/>
        </w:rPr>
        <w:t xml:space="preserve"> Римского статута Международного уголовного права определяет ее. Тікелей қасақаналық және жанама қасақаналықты білдіреді. Халықаралық қылмыстық құқықта абайсыздық жоқ. </w:t>
      </w:r>
    </w:p>
    <w:p w:rsidR="00E0499B" w:rsidRPr="006040A8"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Қылмысқа қатысу</w:t>
      </w:r>
      <w:r w:rsidR="00E0499B" w:rsidRPr="00E0499B">
        <w:rPr>
          <w:rFonts w:ascii="Times New Roman" w:hAnsi="Times New Roman" w:cs="Times New Roman"/>
          <w:sz w:val="28"/>
          <w:szCs w:val="28"/>
          <w:lang w:val="kk-KZ"/>
        </w:rPr>
        <w:t xml:space="preserve">  </w:t>
      </w:r>
      <w:r w:rsidR="00E0499B" w:rsidRPr="006040A8">
        <w:rPr>
          <w:rFonts w:ascii="Times New Roman" w:hAnsi="Times New Roman" w:cs="Times New Roman"/>
          <w:sz w:val="28"/>
          <w:szCs w:val="28"/>
          <w:lang w:val="kk-KZ"/>
        </w:rPr>
        <w:t>-</w:t>
      </w:r>
      <w:r w:rsidR="00E0499B" w:rsidRPr="00E0499B">
        <w:rPr>
          <w:rFonts w:ascii="Times New Roman" w:hAnsi="Times New Roman" w:cs="Times New Roman"/>
          <w:sz w:val="28"/>
          <w:szCs w:val="28"/>
          <w:lang w:val="kk-KZ"/>
        </w:rPr>
        <w:t xml:space="preserve"> </w:t>
      </w:r>
      <w:r w:rsidR="00E0499B" w:rsidRPr="006040A8">
        <w:rPr>
          <w:rFonts w:ascii="Times New Roman" w:hAnsi="Times New Roman" w:cs="Times New Roman"/>
          <w:sz w:val="28"/>
          <w:szCs w:val="28"/>
          <w:lang w:val="kk-KZ"/>
        </w:rPr>
        <w:t>ч</w:t>
      </w:r>
      <w:r w:rsidR="00E0499B" w:rsidRPr="00E0499B">
        <w:rPr>
          <w:rFonts w:ascii="Times New Roman" w:hAnsi="Times New Roman" w:cs="Times New Roman"/>
          <w:sz w:val="28"/>
          <w:szCs w:val="28"/>
          <w:lang w:val="kk-KZ"/>
        </w:rPr>
        <w:t xml:space="preserve"> </w:t>
      </w:r>
      <w:r w:rsidR="00E0499B" w:rsidRPr="006040A8">
        <w:rPr>
          <w:rFonts w:ascii="Times New Roman" w:hAnsi="Times New Roman" w:cs="Times New Roman"/>
          <w:sz w:val="28"/>
          <w:szCs w:val="28"/>
          <w:lang w:val="kk-KZ"/>
        </w:rPr>
        <w:t>3 ст</w:t>
      </w:r>
      <w:r w:rsidR="00E0499B" w:rsidRPr="00E0499B">
        <w:rPr>
          <w:rFonts w:ascii="Times New Roman" w:hAnsi="Times New Roman" w:cs="Times New Roman"/>
          <w:sz w:val="28"/>
          <w:szCs w:val="28"/>
          <w:lang w:val="kk-KZ"/>
        </w:rPr>
        <w:t>.</w:t>
      </w:r>
      <w:r w:rsidR="00E0499B" w:rsidRPr="006040A8">
        <w:rPr>
          <w:rFonts w:ascii="Times New Roman" w:hAnsi="Times New Roman" w:cs="Times New Roman"/>
          <w:sz w:val="28"/>
          <w:szCs w:val="28"/>
          <w:lang w:val="kk-KZ"/>
        </w:rPr>
        <w:t>25</w:t>
      </w:r>
      <w:r w:rsidR="00E0499B" w:rsidRPr="00E049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Халықаралық қылмыстық соттың Рим статутының </w:t>
      </w:r>
      <w:r w:rsidRPr="006040A8">
        <w:rPr>
          <w:rFonts w:ascii="Times New Roman" w:hAnsi="Times New Roman" w:cs="Times New Roman"/>
          <w:sz w:val="28"/>
          <w:szCs w:val="28"/>
          <w:lang w:val="kk-KZ"/>
        </w:rPr>
        <w:t>25 бабы 3 б.</w:t>
      </w:r>
    </w:p>
    <w:p w:rsidR="006040A8" w:rsidRDefault="00E0499B" w:rsidP="006040A8">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w:t>
      </w:r>
      <w:r w:rsidR="006040A8" w:rsidRPr="00192C5F">
        <w:rPr>
          <w:rFonts w:ascii="Times New Roman" w:hAnsi="Times New Roman" w:cs="Times New Roman"/>
          <w:sz w:val="28"/>
          <w:szCs w:val="28"/>
          <w:lang w:val="kk-KZ"/>
        </w:rPr>
        <w:t xml:space="preserve"> </w:t>
      </w:r>
      <w:r w:rsidR="006040A8">
        <w:rPr>
          <w:rFonts w:ascii="Times New Roman" w:hAnsi="Times New Roman" w:cs="Times New Roman"/>
          <w:sz w:val="28"/>
          <w:szCs w:val="28"/>
          <w:lang w:val="kk-KZ"/>
        </w:rPr>
        <w:t>басқа адамдармен бірлесіп оқталу</w:t>
      </w:r>
      <w:r w:rsidRPr="00E0499B">
        <w:rPr>
          <w:rFonts w:ascii="Times New Roman" w:hAnsi="Times New Roman" w:cs="Times New Roman"/>
          <w:sz w:val="28"/>
          <w:szCs w:val="28"/>
          <w:lang w:val="kk-KZ"/>
        </w:rPr>
        <w:t xml:space="preserve"> </w:t>
      </w:r>
    </w:p>
    <w:p w:rsidR="00E0499B" w:rsidRPr="00E0499B" w:rsidRDefault="00E0499B" w:rsidP="006040A8">
      <w:pPr>
        <w:jc w:val="both"/>
        <w:rPr>
          <w:rFonts w:ascii="Times New Roman" w:hAnsi="Times New Roman" w:cs="Times New Roman"/>
          <w:sz w:val="28"/>
          <w:szCs w:val="28"/>
          <w:lang w:val="kk-KZ"/>
        </w:rPr>
      </w:pPr>
      <w:r w:rsidRPr="006040A8">
        <w:rPr>
          <w:rFonts w:ascii="Times New Roman" w:hAnsi="Times New Roman" w:cs="Times New Roman"/>
          <w:sz w:val="28"/>
          <w:szCs w:val="28"/>
          <w:lang w:val="kk-KZ"/>
        </w:rPr>
        <w:t>-</w:t>
      </w:r>
      <w:r w:rsidR="006040A8">
        <w:rPr>
          <w:rFonts w:ascii="Times New Roman" w:hAnsi="Times New Roman" w:cs="Times New Roman"/>
          <w:sz w:val="28"/>
          <w:szCs w:val="28"/>
          <w:lang w:val="kk-KZ"/>
        </w:rPr>
        <w:t xml:space="preserve"> ортақ мақсат</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w:t>
      </w:r>
      <w:r w:rsidR="006040A8">
        <w:rPr>
          <w:rFonts w:ascii="Times New Roman" w:hAnsi="Times New Roman" w:cs="Times New Roman"/>
          <w:sz w:val="28"/>
          <w:szCs w:val="28"/>
          <w:lang w:val="kk-KZ"/>
        </w:rPr>
        <w:t xml:space="preserve"> адам топтың қасақаналығын түсінеді.</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қылмымтық құықты қатысушылардың түрлері туралы айтпайды. Тек олардың болатындығы туралы стат-ң мазмұнында кездесетін.</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Құқыққа қатысушылардың ҚР Заңы бойынша түрлерінің, формаларының түсінігін айту кере.</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Заңды ұйымдардың жауаптылығын халықаралық құқықта тану туралы ұсыныс бар. Мысалы В.П. Папов Нюренбург трибуналында ЕС.СД ұйымдарын қылмыс субьектісінен тануды ұсынған.</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Заңды ұйымдарды құқық субьектісі деп тану туралы ғалымдардың пікірлерін өзгерту керек.</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құқық бойынша заңды ұйымдар, мемлекеттер субьектісі емес. Мүліктік жауаптылық қолданылады.</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Бірінші рет Нюренбург трибуналы Жарғысының 7 бабында айтылған мағынасы Лауазымдық жағдай, мемлекет басшысымен болуы жазадан босатуға, жеңілдетуге негіз бермейтіндігі.</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Мұнан кейін Югославия халықаралық Трибуналының 7 бабында және Руанда Трибуналының 6 бабында қайталаған.</w:t>
      </w:r>
    </w:p>
    <w:p w:rsidR="00E0499B" w:rsidRPr="00E0499B" w:rsidRDefault="00E0499B" w:rsidP="006040A8">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Саяси адамдардың қылмыстарына заң алдында барлығы тең деген принципті білдіреді.</w:t>
      </w:r>
    </w:p>
    <w:p w:rsidR="00E0499B" w:rsidRPr="00E0499B"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Жауаптылық қағидасы</w:t>
      </w:r>
      <w:r w:rsidR="00E0499B" w:rsidRPr="00E0499B">
        <w:rPr>
          <w:rFonts w:ascii="Times New Roman" w:hAnsi="Times New Roman" w:cs="Times New Roman"/>
          <w:sz w:val="28"/>
          <w:szCs w:val="28"/>
          <w:lang w:val="kk-KZ"/>
        </w:rPr>
        <w:t xml:space="preserve"> – мағынасы бір қылмыс үшін адамды қайталақ соттауға болмайтындығы.</w:t>
      </w:r>
    </w:p>
    <w:p w:rsidR="00E0499B" w:rsidRPr="00E0499B" w:rsidRDefault="006040A8" w:rsidP="006040A8">
      <w:pPr>
        <w:jc w:val="both"/>
        <w:rPr>
          <w:rFonts w:ascii="Times New Roman" w:hAnsi="Times New Roman" w:cs="Times New Roman"/>
          <w:sz w:val="28"/>
          <w:szCs w:val="28"/>
          <w:lang w:val="kk-KZ"/>
        </w:rPr>
      </w:pPr>
      <w:r>
        <w:rPr>
          <w:rFonts w:ascii="Times New Roman" w:hAnsi="Times New Roman" w:cs="Times New Roman"/>
          <w:sz w:val="28"/>
          <w:szCs w:val="28"/>
          <w:lang w:val="kk-KZ"/>
        </w:rPr>
        <w:t>ХҚҚ уақыт және кеңістіктегі күші қағидасы</w:t>
      </w:r>
      <w:r w:rsidR="00E0499B" w:rsidRPr="00E0499B">
        <w:rPr>
          <w:rFonts w:ascii="Times New Roman" w:hAnsi="Times New Roman" w:cs="Times New Roman"/>
          <w:sz w:val="28"/>
          <w:szCs w:val="28"/>
          <w:lang w:val="kk-KZ"/>
        </w:rPr>
        <w:t>.</w:t>
      </w:r>
    </w:p>
    <w:p w:rsidR="00E0499B" w:rsidRPr="00E0499B" w:rsidRDefault="00E0499B" w:rsidP="006040A8">
      <w:pPr>
        <w:jc w:val="both"/>
        <w:rPr>
          <w:rFonts w:ascii="Times New Roman" w:hAnsi="Times New Roman" w:cs="Times New Roman"/>
          <w:sz w:val="28"/>
          <w:szCs w:val="28"/>
          <w:lang w:val="kk-KZ"/>
        </w:rPr>
      </w:pPr>
      <w:r w:rsidRPr="006040A8">
        <w:rPr>
          <w:rFonts w:ascii="Times New Roman" w:hAnsi="Times New Roman" w:cs="Times New Roman"/>
          <w:sz w:val="28"/>
          <w:szCs w:val="28"/>
          <w:lang w:val="kk-KZ"/>
        </w:rPr>
        <w:t>-</w:t>
      </w:r>
      <w:r w:rsidRPr="00E0499B">
        <w:rPr>
          <w:rFonts w:ascii="Times New Roman" w:hAnsi="Times New Roman" w:cs="Times New Roman"/>
          <w:sz w:val="28"/>
          <w:szCs w:val="28"/>
          <w:lang w:val="kk-KZ"/>
        </w:rPr>
        <w:t xml:space="preserve"> </w:t>
      </w:r>
      <w:r w:rsidR="006040A8">
        <w:rPr>
          <w:rFonts w:ascii="Times New Roman" w:hAnsi="Times New Roman" w:cs="Times New Roman"/>
          <w:sz w:val="28"/>
          <w:szCs w:val="28"/>
          <w:lang w:val="kk-KZ"/>
        </w:rPr>
        <w:t>халықаралық қылмыстық құқықтағы заңның кері күші</w:t>
      </w:r>
    </w:p>
    <w:p w:rsidR="00E0499B" w:rsidRDefault="00E0499B" w:rsidP="0000371C">
      <w:pPr>
        <w:jc w:val="both"/>
        <w:rPr>
          <w:rFonts w:ascii="Times New Roman" w:hAnsi="Times New Roman" w:cs="Times New Roman"/>
          <w:sz w:val="28"/>
          <w:szCs w:val="28"/>
          <w:lang w:val="kk-KZ"/>
        </w:rPr>
      </w:pPr>
      <w:r w:rsidRPr="0000371C">
        <w:rPr>
          <w:rFonts w:ascii="Times New Roman" w:hAnsi="Times New Roman" w:cs="Times New Roman"/>
          <w:sz w:val="28"/>
          <w:szCs w:val="28"/>
          <w:lang w:val="kk-KZ"/>
        </w:rPr>
        <w:t>-</w:t>
      </w:r>
      <w:r w:rsidRPr="00E0499B">
        <w:rPr>
          <w:rFonts w:ascii="Times New Roman" w:hAnsi="Times New Roman" w:cs="Times New Roman"/>
          <w:sz w:val="28"/>
          <w:szCs w:val="28"/>
          <w:lang w:val="kk-KZ"/>
        </w:rPr>
        <w:t xml:space="preserve"> </w:t>
      </w:r>
      <w:r w:rsidR="0000371C">
        <w:rPr>
          <w:rFonts w:ascii="Times New Roman" w:hAnsi="Times New Roman" w:cs="Times New Roman"/>
          <w:sz w:val="28"/>
          <w:szCs w:val="28"/>
          <w:lang w:val="kk-KZ"/>
        </w:rPr>
        <w:t>жауаптылықтың ескіру мерзімінің қолданылмайтындығы.</w:t>
      </w:r>
    </w:p>
    <w:p w:rsidR="0000371C" w:rsidRDefault="0000371C" w:rsidP="0000371C">
      <w:pPr>
        <w:jc w:val="both"/>
        <w:rPr>
          <w:rFonts w:ascii="Times New Roman" w:hAnsi="Times New Roman" w:cs="Times New Roman"/>
          <w:sz w:val="28"/>
          <w:szCs w:val="28"/>
          <w:lang w:val="kk-KZ"/>
        </w:rPr>
      </w:pPr>
    </w:p>
    <w:p w:rsidR="0000371C" w:rsidRPr="00E0499B" w:rsidRDefault="0000371C" w:rsidP="0000371C">
      <w:pPr>
        <w:jc w:val="both"/>
        <w:rPr>
          <w:rFonts w:ascii="Times New Roman" w:hAnsi="Times New Roman" w:cs="Times New Roman"/>
          <w:sz w:val="28"/>
          <w:szCs w:val="28"/>
          <w:lang w:val="kk-KZ"/>
        </w:rPr>
      </w:pPr>
    </w:p>
    <w:p w:rsidR="00E0499B" w:rsidRDefault="0000371C" w:rsidP="00E0499B">
      <w:pPr>
        <w:rPr>
          <w:rFonts w:ascii="Times New Roman" w:hAnsi="Times New Roman" w:cs="Times New Roman"/>
          <w:snapToGrid w:val="0"/>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№3</w:t>
      </w:r>
      <w:r w:rsidRPr="0000371C">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522435" w:rsidRPr="0000371C">
        <w:rPr>
          <w:rFonts w:ascii="Times New Roman" w:hAnsi="Times New Roman" w:cs="Times New Roman"/>
          <w:b/>
          <w:sz w:val="28"/>
          <w:szCs w:val="28"/>
          <w:lang w:val="kk-KZ"/>
        </w:rPr>
        <w:t>Халықаралық қылмыстық құқықтың міндеттері</w:t>
      </w:r>
      <w:r w:rsidR="00522435" w:rsidRPr="0000371C">
        <w:rPr>
          <w:rFonts w:ascii="Times New Roman" w:hAnsi="Times New Roman" w:cs="Times New Roman"/>
          <w:b/>
          <w:snapToGrid w:val="0"/>
          <w:sz w:val="28"/>
          <w:szCs w:val="28"/>
          <w:lang w:val="kk-KZ"/>
        </w:rPr>
        <w:t>.</w:t>
      </w:r>
    </w:p>
    <w:p w:rsidR="0000371C" w:rsidRDefault="0000371C" w:rsidP="0000371C">
      <w:pPr>
        <w:jc w:val="both"/>
        <w:rPr>
          <w:rFonts w:ascii="Times New Roman" w:hAnsi="Times New Roman" w:cs="Times New Roman"/>
          <w:snapToGrid w:val="0"/>
          <w:sz w:val="28"/>
          <w:szCs w:val="28"/>
          <w:lang w:val="kk-KZ"/>
        </w:rPr>
      </w:pPr>
      <w:r w:rsidRPr="0000371C">
        <w:rPr>
          <w:rFonts w:ascii="Times New Roman" w:hAnsi="Times New Roman" w:cs="Times New Roman"/>
          <w:b/>
          <w:snapToGrid w:val="0"/>
          <w:sz w:val="28"/>
          <w:szCs w:val="28"/>
          <w:lang w:val="kk-KZ"/>
        </w:rPr>
        <w:t>Тақырыптың мақсаты</w:t>
      </w:r>
      <w:r>
        <w:rPr>
          <w:rFonts w:ascii="Times New Roman" w:hAnsi="Times New Roman" w:cs="Times New Roman"/>
          <w:snapToGrid w:val="0"/>
          <w:sz w:val="28"/>
          <w:szCs w:val="28"/>
          <w:lang w:val="kk-KZ"/>
        </w:rPr>
        <w:t xml:space="preserve"> халықаралық қылмыстық құқықтың қызметтері, халықаралық қылмыстармен күресу ерекшелігін анықтай отырып оның міндеттерін анықтау.</w:t>
      </w:r>
    </w:p>
    <w:p w:rsidR="0000371C" w:rsidRPr="0000371C" w:rsidRDefault="0000371C" w:rsidP="0000371C">
      <w:pPr>
        <w:jc w:val="both"/>
        <w:rPr>
          <w:rFonts w:ascii="Times New Roman" w:hAnsi="Times New Roman" w:cs="Times New Roman"/>
          <w:b/>
          <w:snapToGrid w:val="0"/>
          <w:sz w:val="28"/>
          <w:szCs w:val="28"/>
          <w:lang w:val="kk-KZ"/>
        </w:rPr>
      </w:pPr>
      <w:r w:rsidRPr="0000371C">
        <w:rPr>
          <w:rFonts w:ascii="Times New Roman" w:hAnsi="Times New Roman" w:cs="Times New Roman"/>
          <w:b/>
          <w:snapToGrid w:val="0"/>
          <w:sz w:val="28"/>
          <w:szCs w:val="28"/>
          <w:lang w:val="kk-KZ"/>
        </w:rPr>
        <w:t>Сұрақтар.</w:t>
      </w:r>
    </w:p>
    <w:p w:rsidR="0000371C" w:rsidRDefault="0000371C" w:rsidP="0000371C">
      <w:pPr>
        <w:jc w:val="both"/>
        <w:rPr>
          <w:rFonts w:ascii="Times New Roman" w:hAnsi="Times New Roman" w:cs="Times New Roman"/>
          <w:snapToGrid w:val="0"/>
          <w:sz w:val="28"/>
          <w:szCs w:val="28"/>
          <w:lang w:val="kk-KZ"/>
        </w:rPr>
      </w:pPr>
      <w:r w:rsidRPr="00192C5F">
        <w:rPr>
          <w:rFonts w:ascii="Times New Roman" w:hAnsi="Times New Roman" w:cs="Times New Roman"/>
          <w:snapToGrid w:val="0"/>
          <w:sz w:val="28"/>
          <w:szCs w:val="28"/>
          <w:lang w:val="kk-KZ"/>
        </w:rPr>
        <w:t>1.</w:t>
      </w:r>
      <w:r>
        <w:rPr>
          <w:rFonts w:ascii="Times New Roman" w:hAnsi="Times New Roman" w:cs="Times New Roman"/>
          <w:snapToGrid w:val="0"/>
          <w:sz w:val="28"/>
          <w:szCs w:val="28"/>
          <w:lang w:val="kk-KZ"/>
        </w:rPr>
        <w:t>Жалпы сипаттамасы</w:t>
      </w:r>
    </w:p>
    <w:p w:rsidR="0000371C" w:rsidRDefault="0000371C" w:rsidP="0000371C">
      <w:pPr>
        <w:jc w:val="both"/>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2.Міндеттердің түрлері</w:t>
      </w:r>
    </w:p>
    <w:p w:rsidR="0000371C" w:rsidRPr="0000371C" w:rsidRDefault="0000371C" w:rsidP="0000371C">
      <w:pPr>
        <w:jc w:val="both"/>
        <w:rPr>
          <w:rFonts w:ascii="Times New Roman" w:hAnsi="Times New Roman" w:cs="Times New Roman"/>
          <w:sz w:val="28"/>
          <w:szCs w:val="28"/>
          <w:lang w:val="kk-KZ"/>
        </w:rPr>
      </w:pPr>
    </w:p>
    <w:p w:rsidR="00E0499B" w:rsidRPr="00E0499B" w:rsidRDefault="00E0499B" w:rsidP="00E0499B">
      <w:pPr>
        <w:rPr>
          <w:rFonts w:ascii="Times New Roman" w:hAnsi="Times New Roman" w:cs="Times New Roman"/>
          <w:sz w:val="28"/>
          <w:szCs w:val="28"/>
          <w:lang w:val="kk-KZ"/>
        </w:rPr>
      </w:pPr>
    </w:p>
    <w:p w:rsidR="00E0499B" w:rsidRPr="00E0499B" w:rsidRDefault="00E0499B" w:rsidP="00E0499B">
      <w:pPr>
        <w:spacing w:after="0"/>
        <w:rPr>
          <w:rFonts w:ascii="Times New Roman" w:hAnsi="Times New Roman" w:cs="Times New Roman"/>
          <w:sz w:val="28"/>
          <w:szCs w:val="28"/>
          <w:lang w:val="kk-KZ"/>
        </w:rPr>
      </w:pPr>
      <w:r w:rsidRPr="00E0499B">
        <w:rPr>
          <w:rFonts w:ascii="Times New Roman" w:hAnsi="Times New Roman" w:cs="Times New Roman"/>
          <w:b/>
          <w:sz w:val="28"/>
          <w:szCs w:val="28"/>
          <w:lang w:val="kk-KZ"/>
        </w:rPr>
        <w:t xml:space="preserve">       </w:t>
      </w:r>
    </w:p>
    <w:p w:rsidR="00E0499B" w:rsidRPr="0000371C" w:rsidRDefault="0000371C" w:rsidP="0000371C">
      <w:pPr>
        <w:spacing w:after="0"/>
        <w:jc w:val="both"/>
        <w:rPr>
          <w:rFonts w:ascii="Times New Roman" w:hAnsi="Times New Roman" w:cs="Times New Roman"/>
          <w:sz w:val="28"/>
          <w:szCs w:val="28"/>
          <w:lang w:val="kk-KZ"/>
        </w:rPr>
      </w:pPr>
      <w:r w:rsidRPr="0000371C">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sidR="00E0499B" w:rsidRPr="0000371C">
        <w:rPr>
          <w:rFonts w:ascii="Times New Roman" w:hAnsi="Times New Roman" w:cs="Times New Roman"/>
          <w:sz w:val="28"/>
          <w:szCs w:val="28"/>
          <w:lang w:val="kk-KZ"/>
        </w:rPr>
        <w:t xml:space="preserve">Негізгі құжаттарда «халықаралық бейбітшілік пен қауіпсіздікті» қолдау туралы айтады. </w:t>
      </w:r>
      <w:r w:rsidR="00E0499B" w:rsidRPr="0000371C">
        <w:rPr>
          <w:rFonts w:ascii="Times New Roman" w:hAnsi="Times New Roman" w:cs="Times New Roman"/>
          <w:sz w:val="28"/>
          <w:szCs w:val="28"/>
          <w:lang w:val="tr-TR"/>
        </w:rPr>
        <w:t>1945</w:t>
      </w:r>
      <w:r w:rsidR="00E0499B" w:rsidRPr="0000371C">
        <w:rPr>
          <w:rFonts w:ascii="Times New Roman" w:hAnsi="Times New Roman" w:cs="Times New Roman"/>
          <w:sz w:val="28"/>
          <w:szCs w:val="28"/>
          <w:lang w:val="kk-KZ"/>
        </w:rPr>
        <w:t xml:space="preserve"> ж.</w:t>
      </w:r>
      <w:r w:rsidR="00E0499B" w:rsidRPr="0000371C">
        <w:rPr>
          <w:rFonts w:ascii="Times New Roman" w:hAnsi="Times New Roman" w:cs="Times New Roman"/>
          <w:sz w:val="28"/>
          <w:szCs w:val="28"/>
          <w:lang w:val="tr-TR"/>
        </w:rPr>
        <w:t xml:space="preserve"> 26</w:t>
      </w:r>
      <w:r w:rsidR="00E0499B" w:rsidRPr="0000371C">
        <w:rPr>
          <w:rFonts w:ascii="Times New Roman" w:hAnsi="Times New Roman" w:cs="Times New Roman"/>
          <w:sz w:val="28"/>
          <w:szCs w:val="28"/>
          <w:lang w:val="kk-KZ"/>
        </w:rPr>
        <w:t xml:space="preserve"> маусымдағы БҰҰ Жарғысында бұл мақсаттар экономикалық, әлеуметтік, гуманитарлық сипаттағы мәселелерді шешуде халықаралық ынтымақтастық арқылы іске асырылатынын келтіреді. </w:t>
      </w:r>
    </w:p>
    <w:p w:rsidR="00E0499B" w:rsidRPr="0000371C" w:rsidRDefault="00E0499B" w:rsidP="0000371C">
      <w:pPr>
        <w:spacing w:after="0"/>
        <w:ind w:firstLine="708"/>
        <w:jc w:val="both"/>
        <w:rPr>
          <w:rFonts w:ascii="Times New Roman" w:hAnsi="Times New Roman" w:cs="Times New Roman"/>
          <w:sz w:val="28"/>
          <w:szCs w:val="28"/>
          <w:lang w:val="kk-KZ"/>
        </w:rPr>
      </w:pPr>
      <w:r w:rsidRPr="0000371C">
        <w:rPr>
          <w:rFonts w:ascii="Times New Roman" w:hAnsi="Times New Roman" w:cs="Times New Roman"/>
          <w:sz w:val="28"/>
          <w:szCs w:val="28"/>
          <w:lang w:val="kk-KZ"/>
        </w:rPr>
        <w:t>Қылмыстылықтың халықаралық сипат алуына байланысты онымен бірлесе күресу қажеттілігі.</w:t>
      </w:r>
    </w:p>
    <w:p w:rsidR="00E0499B" w:rsidRPr="00E0499B" w:rsidRDefault="00E0499B" w:rsidP="0000371C">
      <w:pPr>
        <w:spacing w:after="0"/>
        <w:ind w:firstLine="360"/>
        <w:jc w:val="both"/>
        <w:rPr>
          <w:rFonts w:ascii="Times New Roman" w:hAnsi="Times New Roman" w:cs="Times New Roman"/>
          <w:sz w:val="28"/>
          <w:szCs w:val="28"/>
          <w:lang w:val="kk-KZ"/>
        </w:rPr>
      </w:pPr>
      <w:r w:rsidRPr="00E0499B">
        <w:rPr>
          <w:rFonts w:ascii="Times New Roman" w:hAnsi="Times New Roman" w:cs="Times New Roman"/>
          <w:sz w:val="28"/>
          <w:szCs w:val="28"/>
          <w:lang w:val="tr-TR"/>
        </w:rPr>
        <w:t>1996</w:t>
      </w:r>
      <w:r w:rsidRPr="00E0499B">
        <w:rPr>
          <w:rFonts w:ascii="Times New Roman" w:hAnsi="Times New Roman" w:cs="Times New Roman"/>
          <w:sz w:val="28"/>
          <w:szCs w:val="28"/>
          <w:lang w:val="kk-KZ"/>
        </w:rPr>
        <w:t xml:space="preserve"> ж. </w:t>
      </w:r>
      <w:r w:rsidRPr="00E0499B">
        <w:rPr>
          <w:rFonts w:ascii="Times New Roman" w:hAnsi="Times New Roman" w:cs="Times New Roman"/>
          <w:sz w:val="28"/>
          <w:szCs w:val="28"/>
          <w:lang w:val="tr-TR"/>
        </w:rPr>
        <w:t>16</w:t>
      </w:r>
      <w:r w:rsidRPr="00E0499B">
        <w:rPr>
          <w:rFonts w:ascii="Times New Roman" w:hAnsi="Times New Roman" w:cs="Times New Roman"/>
          <w:sz w:val="28"/>
          <w:szCs w:val="28"/>
          <w:lang w:val="kk-KZ"/>
        </w:rPr>
        <w:t xml:space="preserve"> желтоқсандағы БҰҰ Бас Ассамблеясының  51/191 резолюциясымен бекітілген БҰҰ Декларациясы халықаралық экономикалық ынтымақтастыққа қауіп төндіретін жемқорлық пен парақорлық етулігі келтірілген</w:t>
      </w:r>
    </w:p>
    <w:p w:rsidR="00E0499B" w:rsidRPr="0000371C" w:rsidRDefault="00E0499B" w:rsidP="0000371C">
      <w:pPr>
        <w:spacing w:after="0"/>
        <w:ind w:firstLine="360"/>
        <w:jc w:val="both"/>
        <w:rPr>
          <w:rFonts w:ascii="Times New Roman" w:hAnsi="Times New Roman" w:cs="Times New Roman"/>
          <w:sz w:val="28"/>
          <w:szCs w:val="28"/>
          <w:lang w:val="kk-KZ"/>
        </w:rPr>
      </w:pPr>
      <w:r w:rsidRPr="0000371C">
        <w:rPr>
          <w:rFonts w:ascii="Times New Roman" w:hAnsi="Times New Roman" w:cs="Times New Roman"/>
          <w:sz w:val="28"/>
          <w:szCs w:val="28"/>
        </w:rPr>
        <w:t xml:space="preserve">1961 </w:t>
      </w:r>
      <w:r w:rsidRPr="0000371C">
        <w:rPr>
          <w:rFonts w:ascii="Times New Roman" w:hAnsi="Times New Roman" w:cs="Times New Roman"/>
          <w:sz w:val="28"/>
          <w:szCs w:val="28"/>
          <w:lang w:val="kk-KZ"/>
        </w:rPr>
        <w:t xml:space="preserve">ж. </w:t>
      </w:r>
      <w:r w:rsidRPr="0000371C">
        <w:rPr>
          <w:rFonts w:ascii="Times New Roman" w:hAnsi="Times New Roman" w:cs="Times New Roman"/>
          <w:sz w:val="28"/>
          <w:szCs w:val="28"/>
        </w:rPr>
        <w:t>30</w:t>
      </w:r>
      <w:r w:rsidRPr="0000371C">
        <w:rPr>
          <w:rFonts w:ascii="Times New Roman" w:hAnsi="Times New Roman" w:cs="Times New Roman"/>
          <w:sz w:val="28"/>
          <w:szCs w:val="28"/>
          <w:lang w:val="kk-KZ"/>
        </w:rPr>
        <w:t xml:space="preserve"> наурыздағы </w:t>
      </w:r>
      <w:r w:rsidR="0000371C" w:rsidRPr="0000371C">
        <w:rPr>
          <w:rFonts w:ascii="Times New Roman" w:hAnsi="Times New Roman" w:cs="Times New Roman"/>
          <w:sz w:val="28"/>
          <w:szCs w:val="28"/>
          <w:lang w:val="kk-KZ"/>
        </w:rPr>
        <w:t>Есірткі заттар туралы бірыңғай Конвенция</w:t>
      </w:r>
      <w:r w:rsidRPr="0000371C">
        <w:rPr>
          <w:rFonts w:ascii="Times New Roman" w:hAnsi="Times New Roman" w:cs="Times New Roman"/>
          <w:sz w:val="28"/>
          <w:szCs w:val="28"/>
          <w:lang w:val="kk-KZ"/>
        </w:rPr>
        <w:t>. Бұл құжатта халықаралық қылмыстылықпен ғана емес халықаралық сипаттағы қылмыспен де бірлесе күресу қажеттілігі айтылған.</w:t>
      </w:r>
    </w:p>
    <w:p w:rsidR="00E0499B" w:rsidRPr="00E0499B" w:rsidRDefault="0000371C" w:rsidP="0000371C">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ХҚҚ негізгі міндеті- бұл халықаралық қылмыстық</w:t>
      </w:r>
      <w:r w:rsidR="00E0499B" w:rsidRPr="00E049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құқықта халықаралық қылмыстармен күрес жүргізу. </w:t>
      </w:r>
      <w:r w:rsidR="00E0499B" w:rsidRPr="00E0499B">
        <w:rPr>
          <w:rFonts w:ascii="Times New Roman" w:hAnsi="Times New Roman" w:cs="Times New Roman"/>
          <w:sz w:val="28"/>
          <w:szCs w:val="28"/>
          <w:lang w:val="kk-KZ"/>
        </w:rPr>
        <w:t xml:space="preserve">. </w:t>
      </w:r>
    </w:p>
    <w:p w:rsidR="00E0499B" w:rsidRPr="00E0499B" w:rsidRDefault="00E0499B" w:rsidP="0000371C">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Халықаралық және халықаралық сипаттағы қылмыспен күресу.</w:t>
      </w:r>
    </w:p>
    <w:p w:rsidR="00E0499B" w:rsidRPr="00E0499B" w:rsidRDefault="0000371C" w:rsidP="0000371C">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Әлемдік құқық тәртібі</w:t>
      </w:r>
      <w:r w:rsidR="00E0499B" w:rsidRPr="00E0499B">
        <w:rPr>
          <w:rFonts w:ascii="Times New Roman" w:hAnsi="Times New Roman" w:cs="Times New Roman"/>
          <w:sz w:val="28"/>
          <w:szCs w:val="28"/>
          <w:lang w:val="kk-KZ"/>
        </w:rPr>
        <w:t>.</w:t>
      </w:r>
    </w:p>
    <w:p w:rsidR="00E0499B" w:rsidRPr="0000371C" w:rsidRDefault="0000371C" w:rsidP="0000371C">
      <w:pPr>
        <w:spacing w:after="0"/>
        <w:jc w:val="both"/>
        <w:rPr>
          <w:rFonts w:ascii="Times New Roman" w:hAnsi="Times New Roman" w:cs="Times New Roman"/>
          <w:sz w:val="28"/>
          <w:szCs w:val="28"/>
          <w:lang w:val="kk-KZ"/>
        </w:rPr>
      </w:pPr>
      <w:r w:rsidRPr="0000371C">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sidRPr="0000371C">
        <w:rPr>
          <w:rFonts w:ascii="Times New Roman" w:hAnsi="Times New Roman" w:cs="Times New Roman"/>
          <w:sz w:val="28"/>
          <w:szCs w:val="28"/>
          <w:lang w:val="kk-KZ"/>
        </w:rPr>
        <w:t>Х</w:t>
      </w:r>
      <w:r w:rsidR="00E0499B" w:rsidRPr="0000371C">
        <w:rPr>
          <w:rFonts w:ascii="Times New Roman" w:hAnsi="Times New Roman" w:cs="Times New Roman"/>
          <w:sz w:val="28"/>
          <w:szCs w:val="28"/>
          <w:lang w:val="kk-KZ"/>
        </w:rPr>
        <w:t xml:space="preserve">алықаралық қылмыстық құқық екі міндетті көздейді: 1) </w:t>
      </w:r>
      <w:r>
        <w:rPr>
          <w:rFonts w:ascii="Times New Roman" w:hAnsi="Times New Roman" w:cs="Times New Roman"/>
          <w:sz w:val="28"/>
          <w:szCs w:val="28"/>
          <w:lang w:val="kk-KZ"/>
        </w:rPr>
        <w:t>әлемдік құқық тәртібін қаматамасыз ету</w:t>
      </w:r>
      <w:r w:rsidR="00E0499B" w:rsidRPr="0000371C">
        <w:rPr>
          <w:rFonts w:ascii="Times New Roman" w:hAnsi="Times New Roman" w:cs="Times New Roman"/>
          <w:sz w:val="28"/>
          <w:szCs w:val="28"/>
          <w:lang w:val="kk-KZ"/>
        </w:rPr>
        <w:t xml:space="preserve"> </w:t>
      </w:r>
      <w:r w:rsidR="00E0499B" w:rsidRPr="0000371C">
        <w:rPr>
          <w:rFonts w:ascii="Times New Roman" w:hAnsi="Times New Roman" w:cs="Times New Roman"/>
          <w:sz w:val="28"/>
          <w:szCs w:val="28"/>
          <w:lang w:val="tr-TR"/>
        </w:rPr>
        <w:t>2</w:t>
      </w:r>
      <w:r w:rsidR="00E0499B" w:rsidRPr="0000371C">
        <w:rPr>
          <w:rFonts w:ascii="Times New Roman" w:hAnsi="Times New Roman" w:cs="Times New Roman"/>
          <w:sz w:val="28"/>
          <w:szCs w:val="28"/>
          <w:lang w:val="kk-KZ"/>
        </w:rPr>
        <w:t>) репре</w:t>
      </w:r>
      <w:r>
        <w:rPr>
          <w:rFonts w:ascii="Times New Roman" w:hAnsi="Times New Roman" w:cs="Times New Roman"/>
          <w:sz w:val="28"/>
          <w:szCs w:val="28"/>
          <w:lang w:val="kk-KZ"/>
        </w:rPr>
        <w:t>ссивтік</w:t>
      </w:r>
      <w:r w:rsidR="00E0499B" w:rsidRPr="0000371C">
        <w:rPr>
          <w:rFonts w:ascii="Times New Roman" w:hAnsi="Times New Roman" w:cs="Times New Roman"/>
          <w:sz w:val="28"/>
          <w:szCs w:val="28"/>
          <w:lang w:val="kk-KZ"/>
        </w:rPr>
        <w:t xml:space="preserve"> (</w:t>
      </w:r>
      <w:r>
        <w:rPr>
          <w:rFonts w:ascii="Times New Roman" w:hAnsi="Times New Roman" w:cs="Times New Roman"/>
          <w:sz w:val="28"/>
          <w:szCs w:val="28"/>
          <w:lang w:val="kk-KZ"/>
        </w:rPr>
        <w:t>қылмыс жасағандығы үшін адамды әлемдік қауымдастық алдында жазалау.</w:t>
      </w:r>
    </w:p>
    <w:p w:rsidR="00E0499B" w:rsidRPr="00E0499B" w:rsidRDefault="00E0499B" w:rsidP="00E0499B">
      <w:pPr>
        <w:spacing w:after="0"/>
        <w:ind w:left="360"/>
        <w:rPr>
          <w:rFonts w:ascii="Times New Roman" w:hAnsi="Times New Roman" w:cs="Times New Roman"/>
          <w:sz w:val="28"/>
          <w:szCs w:val="28"/>
          <w:lang w:val="kk-KZ"/>
        </w:rPr>
      </w:pPr>
    </w:p>
    <w:p w:rsidR="00A87FDE" w:rsidRPr="00E0499B" w:rsidRDefault="00A87FDE" w:rsidP="00A87FDE">
      <w:pPr>
        <w:jc w:val="center"/>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№4</w:t>
      </w:r>
      <w:r w:rsidRPr="0000371C">
        <w:rPr>
          <w:rFonts w:ascii="Times New Roman" w:hAnsi="Times New Roman" w:cs="Times New Roman"/>
          <w:b/>
          <w:sz w:val="28"/>
          <w:szCs w:val="28"/>
          <w:lang w:val="kk-KZ"/>
        </w:rPr>
        <w:t>.</w:t>
      </w:r>
      <w:r w:rsidRPr="00E0499B">
        <w:rPr>
          <w:rFonts w:ascii="Times New Roman" w:hAnsi="Times New Roman" w:cs="Times New Roman"/>
          <w:b/>
          <w:sz w:val="28"/>
          <w:szCs w:val="28"/>
          <w:lang w:val="kk-KZ"/>
        </w:rPr>
        <w:t xml:space="preserve"> Халықаралық қылмыстық құқықтың міндеттерін ұлттық құқықтық заңдарда қолдану.</w:t>
      </w:r>
    </w:p>
    <w:p w:rsidR="0039285F" w:rsidRDefault="0039285F" w:rsidP="00A87FDE">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9285F">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ұлттық қылмыстық заңмен халықаралық қылмыстық заң нормаларының арасындағы ұқсастықты немесе ХҚҚ ережелерінің мазмұнына бейімдеу бойынша теорялық ілімдерді анықтау және оларға талдау жүргізу.</w:t>
      </w:r>
    </w:p>
    <w:p w:rsidR="00A87FDE" w:rsidRPr="0039285F" w:rsidRDefault="0039285F" w:rsidP="00A87FDE">
      <w:pPr>
        <w:jc w:val="both"/>
        <w:rPr>
          <w:rFonts w:ascii="Times New Roman" w:hAnsi="Times New Roman" w:cs="Times New Roman"/>
          <w:b/>
          <w:sz w:val="28"/>
          <w:szCs w:val="28"/>
          <w:lang w:val="kk-KZ"/>
        </w:rPr>
      </w:pPr>
      <w:r w:rsidRPr="0039285F">
        <w:rPr>
          <w:rFonts w:ascii="Times New Roman" w:hAnsi="Times New Roman" w:cs="Times New Roman"/>
          <w:b/>
          <w:sz w:val="28"/>
          <w:szCs w:val="28"/>
          <w:lang w:val="kk-KZ"/>
        </w:rPr>
        <w:t xml:space="preserve">Сұрақтар. </w:t>
      </w:r>
    </w:p>
    <w:p w:rsidR="00A87FDE" w:rsidRPr="00E0499B" w:rsidRDefault="0039285F" w:rsidP="00A87FDE">
      <w:pPr>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Ұлттық заң мен халықаралық қылмыстық құқық нормаларының а</w:t>
      </w:r>
      <w:r w:rsidR="00A87FDE" w:rsidRPr="00E0499B">
        <w:rPr>
          <w:rFonts w:ascii="Times New Roman" w:hAnsi="Times New Roman" w:cs="Times New Roman"/>
          <w:sz w:val="28"/>
          <w:szCs w:val="28"/>
          <w:lang w:val="kk-KZ"/>
        </w:rPr>
        <w:t>рақатынасы туралы концепциялар</w:t>
      </w:r>
    </w:p>
    <w:p w:rsidR="0039285F" w:rsidRDefault="0039285F" w:rsidP="00A87FDE">
      <w:pPr>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Әдістері. Халықаралық қылмыстық құқықтың мемлекеттің ішкі құқығымен өзара қатынасы. </w:t>
      </w:r>
    </w:p>
    <w:p w:rsidR="00A87FDE" w:rsidRPr="00E0499B" w:rsidRDefault="0039285F" w:rsidP="0039285F">
      <w:pPr>
        <w:ind w:firstLine="360"/>
        <w:jc w:val="both"/>
        <w:rPr>
          <w:rFonts w:ascii="Times New Roman" w:hAnsi="Times New Roman" w:cs="Times New Roman"/>
          <w:sz w:val="28"/>
          <w:szCs w:val="28"/>
          <w:lang w:val="kk-KZ"/>
        </w:rPr>
      </w:pPr>
      <w:r w:rsidRPr="0039285F">
        <w:rPr>
          <w:rFonts w:ascii="Times New Roman" w:hAnsi="Times New Roman" w:cs="Times New Roman"/>
          <w:b/>
          <w:sz w:val="28"/>
          <w:szCs w:val="28"/>
          <w:lang w:val="kk-KZ"/>
        </w:rPr>
        <w:lastRenderedPageBreak/>
        <w:t>1.</w:t>
      </w:r>
      <w:r>
        <w:rPr>
          <w:rFonts w:ascii="Times New Roman" w:hAnsi="Times New Roman" w:cs="Times New Roman"/>
          <w:sz w:val="28"/>
          <w:szCs w:val="28"/>
          <w:lang w:val="kk-KZ"/>
        </w:rPr>
        <w:t xml:space="preserve"> </w:t>
      </w:r>
      <w:r w:rsidR="00A87FDE" w:rsidRPr="00E0499B">
        <w:rPr>
          <w:rFonts w:ascii="Times New Roman" w:hAnsi="Times New Roman" w:cs="Times New Roman"/>
          <w:sz w:val="28"/>
          <w:szCs w:val="28"/>
          <w:lang w:val="kk-KZ"/>
        </w:rPr>
        <w:t xml:space="preserve">Ұлттық қылмыстық құқықтарды қалыптастырудағы халықаралық қылмыстық құқықтың рөлі. Халықаралық және ішкі құқықтырдың арақатынасына байланысты үш бағыт байқалады. Біріншісі </w:t>
      </w:r>
      <w:r w:rsidR="00A87FDE" w:rsidRPr="00E0499B">
        <w:rPr>
          <w:rFonts w:ascii="Times New Roman" w:hAnsi="Times New Roman" w:cs="Times New Roman"/>
          <w:i/>
          <w:sz w:val="28"/>
          <w:szCs w:val="28"/>
          <w:lang w:val="kk-KZ"/>
        </w:rPr>
        <w:t>дуалистік</w:t>
      </w:r>
      <w:r w:rsidR="00A87FDE" w:rsidRPr="00E0499B">
        <w:rPr>
          <w:rFonts w:ascii="Times New Roman" w:hAnsi="Times New Roman" w:cs="Times New Roman"/>
          <w:sz w:val="28"/>
          <w:szCs w:val="28"/>
          <w:lang w:val="kk-KZ"/>
        </w:rPr>
        <w:t xml:space="preserve"> және екіншісі </w:t>
      </w:r>
      <w:r w:rsidR="00A87FDE" w:rsidRPr="00E0499B">
        <w:rPr>
          <w:rFonts w:ascii="Times New Roman" w:hAnsi="Times New Roman" w:cs="Times New Roman"/>
          <w:i/>
          <w:sz w:val="28"/>
          <w:szCs w:val="28"/>
          <w:lang w:val="kk-KZ"/>
        </w:rPr>
        <w:t>монистикалық</w:t>
      </w:r>
      <w:r w:rsidR="00A87FDE" w:rsidRPr="00E0499B">
        <w:rPr>
          <w:rFonts w:ascii="Times New Roman" w:hAnsi="Times New Roman" w:cs="Times New Roman"/>
          <w:sz w:val="28"/>
          <w:szCs w:val="28"/>
          <w:lang w:val="kk-KZ"/>
        </w:rPr>
        <w:t>. Бірінші монистикалық концепциясын жақтаушылар ішкі мемлекеттік құқыққа артықшылық береді. Бұл теория XIX-XX ғ.ғ. Герман заң әдебиеттерінде кездесіп халықаралық құқықты сыртқы мемлекетаралық құқықтардың жиынтығы ретінде таниды. Мағынасы – халықаралық құқықты мемлекеттің сақтауы немесе сақтамауы мемлекеттердің өздерінің еркіне байланысты б/т. Негізі Гегельден басталады. Бізде де Сталиндік заманда СССР әрекеттерін ақтау м</w:t>
      </w:r>
      <w:r w:rsidR="00A87FDE">
        <w:rPr>
          <w:rFonts w:ascii="Times New Roman" w:hAnsi="Times New Roman" w:cs="Times New Roman"/>
          <w:sz w:val="28"/>
          <w:szCs w:val="28"/>
          <w:lang w:val="kk-KZ"/>
        </w:rPr>
        <w:t>ақсатында болған.</w:t>
      </w:r>
    </w:p>
    <w:p w:rsidR="00A87FDE" w:rsidRPr="00E0499B" w:rsidRDefault="00A87FDE" w:rsidP="00A87FDE">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ab/>
        <w:t>Екінші монистикалық теория ішкі мемлекетаралық құқықта халықаралық құқықтың артықшылығы жоғарылығы. Бұл концепция англо-саксон және француз х/қ шкалаларынан байқалады. М: Кельсен мемлекетті «құқықтық құбылыс», «заңды тұлға» ретінде бағалап, халықаралық және ішкі мемлекетаралық құқық тәртібінің ара қатынасын ұлттық құқық тәртібі мен ішкі корпорация нормаларының ара қатынасы ретінде бағалаған.</w:t>
      </w:r>
    </w:p>
    <w:p w:rsidR="00A87FDE" w:rsidRPr="00E0499B" w:rsidRDefault="00A87FDE" w:rsidP="00A87FDE">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Бұл концепция бойынша халықаралық құқықты салыстырғанда мемлекет суверинитетін зерттейді. </w:t>
      </w:r>
    </w:p>
    <w:p w:rsidR="00A87FDE" w:rsidRPr="00E0499B" w:rsidRDefault="00A87FDE" w:rsidP="00A87FDE">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ab/>
      </w:r>
      <w:r w:rsidRPr="00E0499B">
        <w:rPr>
          <w:rFonts w:ascii="Times New Roman" w:hAnsi="Times New Roman" w:cs="Times New Roman"/>
          <w:i/>
          <w:sz w:val="28"/>
          <w:szCs w:val="28"/>
          <w:lang w:val="kk-KZ"/>
        </w:rPr>
        <w:t xml:space="preserve">Дуализмнің мағынасы </w:t>
      </w:r>
      <w:r w:rsidRPr="00E0499B">
        <w:rPr>
          <w:rFonts w:ascii="Times New Roman" w:hAnsi="Times New Roman" w:cs="Times New Roman"/>
          <w:sz w:val="28"/>
          <w:szCs w:val="28"/>
          <w:lang w:val="kk-KZ"/>
        </w:rPr>
        <w:t>(</w:t>
      </w:r>
      <w:r w:rsidRPr="0039285F">
        <w:rPr>
          <w:rFonts w:ascii="Times New Roman" w:hAnsi="Times New Roman" w:cs="Times New Roman"/>
          <w:sz w:val="28"/>
          <w:szCs w:val="28"/>
          <w:lang w:val="kk-KZ"/>
        </w:rPr>
        <w:t>Броу</w:t>
      </w:r>
      <w:r w:rsidR="0039285F" w:rsidRPr="0039285F">
        <w:rPr>
          <w:rFonts w:ascii="Times New Roman" w:hAnsi="Times New Roman" w:cs="Times New Roman"/>
          <w:sz w:val="28"/>
          <w:szCs w:val="28"/>
          <w:lang w:val="kk-KZ"/>
        </w:rPr>
        <w:t>нли</w:t>
      </w:r>
      <w:r w:rsidRPr="0039285F">
        <w:rPr>
          <w:rFonts w:ascii="Times New Roman" w:hAnsi="Times New Roman" w:cs="Times New Roman"/>
          <w:sz w:val="28"/>
          <w:szCs w:val="28"/>
          <w:lang w:val="kk-KZ"/>
        </w:rPr>
        <w:t>, Ан</w:t>
      </w:r>
      <w:r w:rsidR="0039285F" w:rsidRPr="0039285F">
        <w:rPr>
          <w:rFonts w:ascii="Times New Roman" w:hAnsi="Times New Roman" w:cs="Times New Roman"/>
          <w:sz w:val="28"/>
          <w:szCs w:val="28"/>
          <w:lang w:val="kk-KZ"/>
        </w:rPr>
        <w:t>цилотти)</w:t>
      </w:r>
      <w:r w:rsidRPr="00E0499B">
        <w:rPr>
          <w:rFonts w:ascii="Times New Roman" w:hAnsi="Times New Roman" w:cs="Times New Roman"/>
          <w:color w:val="C00000"/>
          <w:sz w:val="28"/>
          <w:szCs w:val="28"/>
          <w:lang w:val="kk-KZ"/>
        </w:rPr>
        <w:t xml:space="preserve"> </w:t>
      </w:r>
      <w:r w:rsidR="0039285F" w:rsidRPr="00192C5F">
        <w:rPr>
          <w:sz w:val="28"/>
          <w:szCs w:val="28"/>
          <w:lang w:val="kk-KZ"/>
        </w:rPr>
        <w:t>(</w:t>
      </w:r>
      <w:r w:rsidRPr="00E0499B">
        <w:rPr>
          <w:rFonts w:ascii="Times New Roman" w:hAnsi="Times New Roman" w:cs="Times New Roman"/>
          <w:sz w:val="28"/>
          <w:szCs w:val="28"/>
          <w:lang w:val="kk-KZ"/>
        </w:rPr>
        <w:t xml:space="preserve">Ресей ғалымдары еңбектерінде) халықаралық және ішкі мемлекеттік құқықтар құқықтың жеке салалары ретінде емес, жеке құқық тәртібін білдіреді. </w:t>
      </w:r>
      <w:r w:rsidR="0039285F">
        <w:rPr>
          <w:rFonts w:ascii="Times New Roman" w:hAnsi="Times New Roman" w:cs="Times New Roman"/>
          <w:sz w:val="28"/>
          <w:szCs w:val="28"/>
          <w:lang w:val="kk-KZ"/>
        </w:rPr>
        <w:t>Олардың өзара қызметтері. Мемлекеттер халықаралық құқықты жасайды.</w:t>
      </w:r>
    </w:p>
    <w:p w:rsidR="00A87FDE" w:rsidRPr="00E0499B" w:rsidRDefault="00A87FDE" w:rsidP="00A87FDE">
      <w:pPr>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ab/>
        <w:t>XX ғ. ортасында мемлекетаралық халықаралық міндеттерді орындауы үшін</w:t>
      </w:r>
      <w:r w:rsidRPr="00E0499B">
        <w:rPr>
          <w:rFonts w:ascii="Times New Roman" w:hAnsi="Times New Roman" w:cs="Times New Roman"/>
          <w:color w:val="C00000"/>
          <w:sz w:val="28"/>
          <w:szCs w:val="28"/>
          <w:lang w:val="kk-KZ"/>
        </w:rPr>
        <w:t xml:space="preserve"> </w:t>
      </w:r>
      <w:r w:rsidRPr="00E0499B">
        <w:rPr>
          <w:rFonts w:ascii="Times New Roman" w:hAnsi="Times New Roman" w:cs="Times New Roman"/>
          <w:sz w:val="28"/>
          <w:szCs w:val="28"/>
          <w:lang w:val="kk-KZ"/>
        </w:rPr>
        <w:t>заңды өзгерту, толықтыру керек болса, онда ол орындалуы керек деген призумция</w:t>
      </w:r>
      <w:r w:rsidRPr="00E0499B">
        <w:rPr>
          <w:rFonts w:ascii="Times New Roman" w:hAnsi="Times New Roman" w:cs="Times New Roman"/>
          <w:color w:val="C00000"/>
          <w:sz w:val="28"/>
          <w:szCs w:val="28"/>
          <w:lang w:val="kk-KZ"/>
        </w:rPr>
        <w:t xml:space="preserve"> </w:t>
      </w:r>
      <w:r w:rsidRPr="00E0499B">
        <w:rPr>
          <w:rFonts w:ascii="Times New Roman" w:hAnsi="Times New Roman" w:cs="Times New Roman"/>
          <w:sz w:val="28"/>
          <w:szCs w:val="28"/>
          <w:lang w:val="kk-KZ"/>
        </w:rPr>
        <w:t>пайда болды.</w:t>
      </w:r>
    </w:p>
    <w:p w:rsidR="00A87FDE" w:rsidRPr="00E0499B" w:rsidRDefault="00A87FDE" w:rsidP="00A87FDE">
      <w:pPr>
        <w:jc w:val="both"/>
        <w:rPr>
          <w:rFonts w:ascii="Times New Roman" w:hAnsi="Times New Roman" w:cs="Times New Roman"/>
          <w:sz w:val="28"/>
          <w:szCs w:val="28"/>
          <w:lang w:val="kk-KZ"/>
        </w:rPr>
      </w:pPr>
      <w:r w:rsidRPr="00E0499B">
        <w:rPr>
          <w:rFonts w:ascii="Times New Roman" w:hAnsi="Times New Roman" w:cs="Times New Roman"/>
          <w:color w:val="C00000"/>
          <w:sz w:val="28"/>
          <w:szCs w:val="28"/>
          <w:lang w:val="kk-KZ"/>
        </w:rPr>
        <w:tab/>
      </w:r>
      <w:r w:rsidRPr="00E0499B">
        <w:rPr>
          <w:rFonts w:ascii="Times New Roman" w:hAnsi="Times New Roman" w:cs="Times New Roman"/>
          <w:sz w:val="28"/>
          <w:szCs w:val="28"/>
          <w:lang w:val="kk-KZ"/>
        </w:rPr>
        <w:t>Мұнда халықаралық құқықпен мемлекеттік заңдар арасында компромисс бар. Халықаралық заңдардың реттелуін мойындайды. М: 1963 ж. 23 мамырдағы Вена конвенциясының 27 бабы (О праве международных договоров) шартқа қатысушы мемлекеттер шартты орындап берудің</w:t>
      </w:r>
      <w:r w:rsidRPr="00E0499B">
        <w:rPr>
          <w:rFonts w:ascii="Times New Roman" w:hAnsi="Times New Roman" w:cs="Times New Roman"/>
          <w:color w:val="C00000"/>
          <w:sz w:val="28"/>
          <w:szCs w:val="28"/>
          <w:lang w:val="kk-KZ"/>
        </w:rPr>
        <w:t xml:space="preserve"> </w:t>
      </w:r>
      <w:r w:rsidRPr="00E0499B">
        <w:rPr>
          <w:rFonts w:ascii="Times New Roman" w:hAnsi="Times New Roman" w:cs="Times New Roman"/>
          <w:sz w:val="28"/>
          <w:szCs w:val="28"/>
          <w:lang w:val="kk-KZ"/>
        </w:rPr>
        <w:t>себебі ретінде өз мемлекетінің заңына сілтеме жасай алмайды.</w:t>
      </w:r>
    </w:p>
    <w:p w:rsidR="00A87FDE" w:rsidRPr="00192C5F" w:rsidRDefault="0039285F" w:rsidP="00A87F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қылмыстық құқықтың артықшылығы әрбір мемлекеттің құқығы екі жүйеден тұрады дегенді білдіреді: ішкі мемлекеттік құқықтан және халықаралық құқықтан. Осы екеуінің арасында қарама-қайшылық болғанда артықшылық халықаралық құқыққа беріледі. </w:t>
      </w:r>
      <w:r w:rsidR="00A87FDE" w:rsidRPr="0039285F">
        <w:rPr>
          <w:rFonts w:ascii="Times New Roman" w:hAnsi="Times New Roman" w:cs="Times New Roman"/>
          <w:sz w:val="28"/>
          <w:szCs w:val="28"/>
          <w:lang w:val="kk-KZ"/>
        </w:rPr>
        <w:t xml:space="preserve"> Біздерде қылмыстық құқықты</w:t>
      </w:r>
      <w:r w:rsidR="00A87FDE" w:rsidRPr="00E0499B">
        <w:rPr>
          <w:rFonts w:ascii="Times New Roman" w:hAnsi="Times New Roman" w:cs="Times New Roman"/>
          <w:sz w:val="28"/>
          <w:szCs w:val="28"/>
          <w:lang w:val="kk-KZ"/>
        </w:rPr>
        <w:t>ң</w:t>
      </w:r>
      <w:r w:rsidR="00A87FDE" w:rsidRPr="0039285F">
        <w:rPr>
          <w:rFonts w:ascii="Times New Roman" w:hAnsi="Times New Roman" w:cs="Times New Roman"/>
          <w:sz w:val="28"/>
          <w:szCs w:val="28"/>
          <w:lang w:val="kk-KZ"/>
        </w:rPr>
        <w:t xml:space="preserve"> </w:t>
      </w:r>
      <w:r w:rsidR="00A87FDE" w:rsidRPr="00E0499B">
        <w:rPr>
          <w:rFonts w:ascii="Times New Roman" w:hAnsi="Times New Roman" w:cs="Times New Roman"/>
          <w:sz w:val="28"/>
          <w:szCs w:val="28"/>
          <w:lang w:val="kk-KZ"/>
        </w:rPr>
        <w:t>источнигі</w:t>
      </w:r>
      <w:r w:rsidR="00A87FDE" w:rsidRPr="0039285F">
        <w:rPr>
          <w:rFonts w:ascii="Times New Roman" w:hAnsi="Times New Roman" w:cs="Times New Roman"/>
          <w:color w:val="C00000"/>
          <w:sz w:val="28"/>
          <w:szCs w:val="28"/>
          <w:lang w:val="kk-KZ"/>
        </w:rPr>
        <w:t xml:space="preserve"> </w:t>
      </w:r>
      <w:r w:rsidR="00A87FDE" w:rsidRPr="0039285F">
        <w:rPr>
          <w:rFonts w:ascii="Times New Roman" w:hAnsi="Times New Roman" w:cs="Times New Roman"/>
          <w:sz w:val="28"/>
          <w:szCs w:val="28"/>
          <w:lang w:val="kk-KZ"/>
        </w:rPr>
        <w:t xml:space="preserve">ретінде халықаралық құқықты мойындаған жоқ ортақ дуализмді қолдауы. </w:t>
      </w:r>
      <w:r w:rsidR="00A87FDE" w:rsidRPr="00192C5F">
        <w:rPr>
          <w:rFonts w:ascii="Times New Roman" w:hAnsi="Times New Roman" w:cs="Times New Roman"/>
          <w:sz w:val="28"/>
          <w:szCs w:val="28"/>
          <w:lang w:val="kk-KZ"/>
        </w:rPr>
        <w:t xml:space="preserve">Относительно кейбір осы үш концепцияның дуалистік </w:t>
      </w:r>
      <w:r w:rsidR="00A87FDE" w:rsidRPr="00192C5F">
        <w:rPr>
          <w:rFonts w:ascii="Times New Roman" w:hAnsi="Times New Roman" w:cs="Times New Roman"/>
          <w:sz w:val="28"/>
          <w:szCs w:val="28"/>
          <w:lang w:val="kk-KZ"/>
        </w:rPr>
        <w:lastRenderedPageBreak/>
        <w:t xml:space="preserve">бағыты қолданылады. Халықаралық заңдардың </w:t>
      </w:r>
      <w:r w:rsidR="00A87FDE" w:rsidRPr="00E0499B">
        <w:rPr>
          <w:rFonts w:ascii="Times New Roman" w:hAnsi="Times New Roman" w:cs="Times New Roman"/>
          <w:sz w:val="28"/>
          <w:szCs w:val="28"/>
          <w:lang w:val="kk-KZ"/>
        </w:rPr>
        <w:t>үстемдігі</w:t>
      </w:r>
      <w:r w:rsidR="00A87FDE" w:rsidRPr="00192C5F">
        <w:rPr>
          <w:rFonts w:ascii="Times New Roman" w:hAnsi="Times New Roman" w:cs="Times New Roman"/>
          <w:color w:val="C00000"/>
          <w:sz w:val="28"/>
          <w:szCs w:val="28"/>
          <w:lang w:val="kk-KZ"/>
        </w:rPr>
        <w:t xml:space="preserve"> </w:t>
      </w:r>
      <w:r w:rsidR="00A87FDE" w:rsidRPr="00192C5F">
        <w:rPr>
          <w:rFonts w:ascii="Times New Roman" w:hAnsi="Times New Roman" w:cs="Times New Roman"/>
          <w:sz w:val="28"/>
          <w:szCs w:val="28"/>
          <w:lang w:val="kk-KZ"/>
        </w:rPr>
        <w:t xml:space="preserve">ҚР Конституциясында бекітілген. </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ab/>
      </w:r>
      <w:r w:rsidR="0039285F" w:rsidRPr="00192C5F">
        <w:rPr>
          <w:rFonts w:ascii="Times New Roman" w:hAnsi="Times New Roman" w:cs="Times New Roman"/>
          <w:b/>
          <w:sz w:val="28"/>
          <w:szCs w:val="28"/>
          <w:lang w:val="kk-KZ"/>
        </w:rPr>
        <w:t>2.</w:t>
      </w:r>
      <w:r w:rsidR="0039285F">
        <w:rPr>
          <w:rFonts w:ascii="Times New Roman" w:hAnsi="Times New Roman" w:cs="Times New Roman"/>
          <w:sz w:val="28"/>
          <w:szCs w:val="28"/>
          <w:lang w:val="kk-KZ"/>
        </w:rPr>
        <w:t xml:space="preserve"> </w:t>
      </w:r>
      <w:r w:rsidRPr="00192C5F">
        <w:rPr>
          <w:rFonts w:ascii="Times New Roman" w:hAnsi="Times New Roman" w:cs="Times New Roman"/>
          <w:sz w:val="28"/>
          <w:szCs w:val="28"/>
          <w:lang w:val="kk-KZ"/>
        </w:rPr>
        <w:t xml:space="preserve">Д.Б.Левин (Актуальные проблемы теории международного право М.1874) халықаралық құқықтың нормаларын ұлттық заңдарда қолданудың үш тәсілін келтірген: </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1) Халықаралық актке</w:t>
      </w:r>
      <w:r w:rsidRPr="00192C5F">
        <w:rPr>
          <w:rFonts w:ascii="Times New Roman" w:hAnsi="Times New Roman" w:cs="Times New Roman"/>
          <w:color w:val="C00000"/>
          <w:sz w:val="28"/>
          <w:szCs w:val="28"/>
          <w:lang w:val="kk-KZ"/>
        </w:rPr>
        <w:t xml:space="preserve"> </w:t>
      </w:r>
      <w:r w:rsidRPr="00192C5F">
        <w:rPr>
          <w:rFonts w:ascii="Times New Roman" w:hAnsi="Times New Roman" w:cs="Times New Roman"/>
          <w:sz w:val="28"/>
          <w:szCs w:val="28"/>
          <w:lang w:val="kk-KZ"/>
        </w:rPr>
        <w:t>с</w:t>
      </w:r>
      <w:r w:rsidR="0039285F">
        <w:rPr>
          <w:rFonts w:ascii="Times New Roman" w:hAnsi="Times New Roman" w:cs="Times New Roman"/>
          <w:sz w:val="28"/>
          <w:szCs w:val="28"/>
          <w:lang w:val="kk-KZ"/>
        </w:rPr>
        <w:t>ілтеме</w:t>
      </w:r>
      <w:r w:rsidRPr="00192C5F">
        <w:rPr>
          <w:rFonts w:ascii="Times New Roman" w:hAnsi="Times New Roman" w:cs="Times New Roman"/>
          <w:sz w:val="28"/>
          <w:szCs w:val="28"/>
          <w:lang w:val="kk-KZ"/>
        </w:rPr>
        <w:t xml:space="preserve"> жасау </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2) рецепция</w:t>
      </w:r>
    </w:p>
    <w:p w:rsidR="005D7104"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 xml:space="preserve">3) </w:t>
      </w:r>
      <w:r w:rsidR="005D7104">
        <w:rPr>
          <w:rFonts w:ascii="Times New Roman" w:hAnsi="Times New Roman" w:cs="Times New Roman"/>
          <w:sz w:val="28"/>
          <w:szCs w:val="28"/>
          <w:lang w:val="kk-KZ"/>
        </w:rPr>
        <w:t>кейінгісін ішкі заңға бейімдеу (</w:t>
      </w:r>
      <w:r w:rsidRPr="00192C5F">
        <w:rPr>
          <w:rFonts w:ascii="Times New Roman" w:hAnsi="Times New Roman" w:cs="Times New Roman"/>
          <w:sz w:val="28"/>
          <w:szCs w:val="28"/>
          <w:lang w:val="kk-KZ"/>
        </w:rPr>
        <w:t>трансформация</w:t>
      </w:r>
      <w:r w:rsidR="005D7104">
        <w:rPr>
          <w:rFonts w:ascii="Times New Roman" w:hAnsi="Times New Roman" w:cs="Times New Roman"/>
          <w:sz w:val="28"/>
          <w:szCs w:val="28"/>
          <w:lang w:val="kk-KZ"/>
        </w:rPr>
        <w:t>).</w:t>
      </w:r>
      <w:r w:rsidRPr="00192C5F">
        <w:rPr>
          <w:rFonts w:ascii="Times New Roman" w:hAnsi="Times New Roman" w:cs="Times New Roman"/>
          <w:sz w:val="28"/>
          <w:szCs w:val="28"/>
          <w:lang w:val="kk-KZ"/>
        </w:rPr>
        <w:t xml:space="preserve"> Бұл идея сынға ұшыраған сілтемеге байланысты. Тек трансформацияны қолдаған. </w:t>
      </w:r>
      <w:r w:rsidR="005D7104">
        <w:rPr>
          <w:rFonts w:ascii="Times New Roman" w:hAnsi="Times New Roman" w:cs="Times New Roman"/>
          <w:sz w:val="28"/>
          <w:szCs w:val="28"/>
          <w:lang w:val="kk-KZ"/>
        </w:rPr>
        <w:t>Халықаралық шарттарды р</w:t>
      </w:r>
      <w:r w:rsidRPr="00192C5F">
        <w:rPr>
          <w:rFonts w:ascii="Times New Roman" w:hAnsi="Times New Roman" w:cs="Times New Roman"/>
          <w:sz w:val="28"/>
          <w:szCs w:val="28"/>
          <w:lang w:val="kk-KZ"/>
        </w:rPr>
        <w:t>атификация</w:t>
      </w:r>
      <w:r w:rsidR="005D7104">
        <w:rPr>
          <w:rFonts w:ascii="Times New Roman" w:hAnsi="Times New Roman" w:cs="Times New Roman"/>
          <w:sz w:val="28"/>
          <w:szCs w:val="28"/>
          <w:lang w:val="kk-KZ"/>
        </w:rPr>
        <w:t xml:space="preserve">лау-бұл тансформация. </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ab/>
        <w:t xml:space="preserve">Халықаралық қылмыстық құқықтың ҚР қ/қ заңына әсер ету тәсілі: </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Көптеген елдердің заңдарында, оның ішінде ҚР қ/қ заңында да қ/қ мәселелерін шешуде халықаралық құқықтың нориаларын мойындау көрсетілген.</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Халықаралық құқық нормаларын қабылдаудың мынадай жолдары бар:</w:t>
      </w:r>
    </w:p>
    <w:p w:rsidR="00A87FDE" w:rsidRPr="00192C5F" w:rsidRDefault="00A87FDE" w:rsidP="00A87FDE">
      <w:pPr>
        <w:numPr>
          <w:ilvl w:val="0"/>
          <w:numId w:val="9"/>
        </w:num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Халықаралық шарттарды қабылдау мақсатында тексті толық кестіру.</w:t>
      </w:r>
    </w:p>
    <w:p w:rsidR="00A87FDE" w:rsidRPr="00192C5F" w:rsidRDefault="00A87FDE" w:rsidP="00A87FDE">
      <w:pPr>
        <w:numPr>
          <w:ilvl w:val="0"/>
          <w:numId w:val="9"/>
        </w:num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Халықаралық құқықтың құжаттары отандық заңдарға міндетті түрде қосуды қатаң талап етпейді, сонда да қабылдау кездеседі.</w:t>
      </w:r>
    </w:p>
    <w:p w:rsidR="00A87FDE" w:rsidRPr="00192C5F" w:rsidRDefault="00A87FDE" w:rsidP="00A87FDE">
      <w:pPr>
        <w:numPr>
          <w:ilvl w:val="0"/>
          <w:numId w:val="9"/>
        </w:numPr>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Халықаралық құқық нормаларын қабылдау үшін отандық заң нормаларын өзгерту.</w:t>
      </w:r>
    </w:p>
    <w:p w:rsidR="00A87FDE" w:rsidRPr="00192C5F" w:rsidRDefault="005D7104" w:rsidP="00A87FDE">
      <w:pPr>
        <w:jc w:val="both"/>
        <w:rPr>
          <w:rFonts w:ascii="Times New Roman" w:hAnsi="Times New Roman" w:cs="Times New Roman"/>
          <w:sz w:val="28"/>
          <w:szCs w:val="28"/>
          <w:lang w:val="kk-KZ"/>
        </w:rPr>
      </w:pPr>
      <w:r>
        <w:rPr>
          <w:rFonts w:ascii="Times New Roman" w:hAnsi="Times New Roman" w:cs="Times New Roman"/>
          <w:sz w:val="28"/>
          <w:szCs w:val="28"/>
          <w:lang w:val="kk-KZ"/>
        </w:rPr>
        <w:t>Сілтеу (отсылка)</w:t>
      </w:r>
      <w:r w:rsidR="00A87FDE" w:rsidRPr="00192C5F">
        <w:rPr>
          <w:rFonts w:ascii="Times New Roman" w:hAnsi="Times New Roman" w:cs="Times New Roman"/>
          <w:sz w:val="28"/>
          <w:szCs w:val="28"/>
          <w:lang w:val="kk-KZ"/>
        </w:rPr>
        <w:t xml:space="preserve"> – заңға еңгізілмейді, тек қолдану ретінде сілтеме жасалады.</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b/>
          <w:sz w:val="28"/>
          <w:szCs w:val="28"/>
          <w:lang w:val="kk-KZ"/>
        </w:rPr>
        <w:t>Рецепция</w:t>
      </w:r>
      <w:r w:rsidRPr="00192C5F">
        <w:rPr>
          <w:rFonts w:ascii="Times New Roman" w:hAnsi="Times New Roman" w:cs="Times New Roman"/>
          <w:sz w:val="28"/>
          <w:szCs w:val="28"/>
          <w:lang w:val="kk-KZ"/>
        </w:rPr>
        <w:t xml:space="preserve"> – ешқандай өзгертусіз халықаралық қылмыстық құқық нормалары отандық заңға еңгізіледі.</w:t>
      </w:r>
    </w:p>
    <w:p w:rsidR="00A87FDE" w:rsidRPr="00192C5F" w:rsidRDefault="00A87FDE" w:rsidP="00A87FDE">
      <w:pPr>
        <w:jc w:val="both"/>
        <w:rPr>
          <w:rFonts w:ascii="Times New Roman" w:hAnsi="Times New Roman" w:cs="Times New Roman"/>
          <w:sz w:val="28"/>
          <w:szCs w:val="28"/>
          <w:lang w:val="kk-KZ"/>
        </w:rPr>
      </w:pPr>
      <w:r w:rsidRPr="00192C5F">
        <w:rPr>
          <w:rFonts w:ascii="Times New Roman" w:hAnsi="Times New Roman" w:cs="Times New Roman"/>
          <w:b/>
          <w:sz w:val="28"/>
          <w:szCs w:val="28"/>
          <w:lang w:val="kk-KZ"/>
        </w:rPr>
        <w:t>Имплементация</w:t>
      </w:r>
      <w:r w:rsidRPr="00192C5F">
        <w:rPr>
          <w:rFonts w:ascii="Times New Roman" w:hAnsi="Times New Roman" w:cs="Times New Roman"/>
          <w:sz w:val="28"/>
          <w:szCs w:val="28"/>
          <w:lang w:val="kk-KZ"/>
        </w:rPr>
        <w:t xml:space="preserve"> – ішкі құқық нормасы заң шығарушы қызметі арқылы халықаралық құқыққа икемделеді.</w:t>
      </w:r>
    </w:p>
    <w:p w:rsidR="00A87FDE" w:rsidRPr="00192C5F" w:rsidRDefault="00A87FDE" w:rsidP="00A87FDE">
      <w:pPr>
        <w:ind w:firstLine="708"/>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 xml:space="preserve">Имплементация оның көрінуі мынадай жағдайда: кейбір халықаралық құқық нормалары талап қойғанмен норманың текстін, мазмұнын келтірмейді. Мұндай кезде заң шығару арқылы негізгі ұғымды талдап, өздерінің мазмұнын жасайды. Мұндай жағдайды рецепция ретінде қолдану мүмкін емес. Халықаралық құқық нормаларын қолданғанда рецепция және имплементацияны қолданып жүргізеді. Отсылка сирек жағдайларда. </w:t>
      </w:r>
    </w:p>
    <w:p w:rsidR="00E0499B" w:rsidRDefault="005D7104" w:rsidP="00E0499B">
      <w:pPr>
        <w:spacing w:after="0"/>
        <w:ind w:left="360"/>
        <w:rPr>
          <w:rFonts w:ascii="Times New Roman" w:hAnsi="Times New Roman" w:cs="Times New Roman"/>
          <w:b/>
          <w:sz w:val="28"/>
          <w:szCs w:val="28"/>
          <w:lang w:val="kk-KZ"/>
        </w:rPr>
      </w:pPr>
      <w:r w:rsidRPr="000832B0">
        <w:rPr>
          <w:rFonts w:ascii="Times New Roman" w:hAnsi="Times New Roman" w:cs="Times New Roman"/>
          <w:b/>
          <w:sz w:val="28"/>
          <w:szCs w:val="28"/>
          <w:lang w:val="kk-KZ"/>
        </w:rPr>
        <w:lastRenderedPageBreak/>
        <w:t>Тақырып</w:t>
      </w:r>
      <w:r>
        <w:rPr>
          <w:rFonts w:ascii="Times New Roman" w:hAnsi="Times New Roman" w:cs="Times New Roman"/>
          <w:b/>
          <w:sz w:val="28"/>
          <w:szCs w:val="28"/>
          <w:lang w:val="kk-KZ"/>
        </w:rPr>
        <w:t xml:space="preserve"> №5</w:t>
      </w:r>
      <w:r w:rsidRPr="0000371C">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5D7104">
        <w:rPr>
          <w:rFonts w:ascii="Times New Roman" w:hAnsi="Times New Roman" w:cs="Times New Roman"/>
          <w:b/>
          <w:sz w:val="28"/>
          <w:szCs w:val="28"/>
          <w:lang w:val="kk-KZ"/>
        </w:rPr>
        <w:t>Халықаралық қылмыстар бойынша мемлекеттердің жауаптылығы.</w:t>
      </w:r>
    </w:p>
    <w:p w:rsidR="005D7104" w:rsidRDefault="005D7104" w:rsidP="00E0499B">
      <w:pPr>
        <w:spacing w:after="0"/>
        <w:ind w:left="360"/>
        <w:rPr>
          <w:rFonts w:ascii="Times New Roman" w:hAnsi="Times New Roman" w:cs="Times New Roman"/>
          <w:b/>
          <w:sz w:val="28"/>
          <w:szCs w:val="28"/>
          <w:lang w:val="kk-KZ"/>
        </w:rPr>
      </w:pPr>
    </w:p>
    <w:p w:rsidR="005D7104" w:rsidRPr="005D7104" w:rsidRDefault="005D7104" w:rsidP="005D7104">
      <w:pPr>
        <w:spacing w:after="0"/>
        <w:ind w:left="36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 xml:space="preserve">қазіргі халықаралық қылмыстар бойынша мемлекеттер жауаптылық субъектісі болмаса да, мемлекеттерді қылмыстар үшін жауаптылыққа тартуды көздейтін халықаралық құжаттардың жобаларына және жекелеген зерттеушілердің ұсыныстарына талдау жасау.  </w:t>
      </w:r>
    </w:p>
    <w:p w:rsidR="00A87FDE" w:rsidRDefault="00A87FDE" w:rsidP="00E0499B">
      <w:pPr>
        <w:spacing w:after="0"/>
        <w:ind w:left="360"/>
        <w:rPr>
          <w:rFonts w:ascii="Times New Roman" w:hAnsi="Times New Roman" w:cs="Times New Roman"/>
          <w:b/>
          <w:sz w:val="28"/>
          <w:szCs w:val="28"/>
          <w:lang w:val="kk-KZ"/>
        </w:rPr>
      </w:pPr>
    </w:p>
    <w:p w:rsidR="005D7104" w:rsidRDefault="005D7104" w:rsidP="00E0499B">
      <w:pPr>
        <w:spacing w:after="0"/>
        <w:ind w:left="360"/>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5D7104" w:rsidRPr="005D7104" w:rsidRDefault="005D7104" w:rsidP="00E0499B">
      <w:pPr>
        <w:spacing w:after="0"/>
        <w:ind w:left="360"/>
        <w:rPr>
          <w:rFonts w:ascii="Times New Roman" w:hAnsi="Times New Roman" w:cs="Times New Roman"/>
          <w:sz w:val="28"/>
          <w:szCs w:val="28"/>
          <w:lang w:val="kk-KZ"/>
        </w:rPr>
      </w:pPr>
      <w:r w:rsidRPr="005D7104">
        <w:rPr>
          <w:rFonts w:ascii="Times New Roman" w:hAnsi="Times New Roman" w:cs="Times New Roman"/>
          <w:sz w:val="28"/>
          <w:szCs w:val="28"/>
          <w:lang w:val="kk-KZ"/>
        </w:rPr>
        <w:t>1.</w:t>
      </w:r>
      <w:r>
        <w:rPr>
          <w:rFonts w:ascii="Times New Roman" w:hAnsi="Times New Roman" w:cs="Times New Roman"/>
          <w:sz w:val="28"/>
          <w:szCs w:val="28"/>
          <w:lang w:val="kk-KZ"/>
        </w:rPr>
        <w:t xml:space="preserve"> Мемлекеттердің халықаралық қылмыстар бойынша жауаптылығы туралы идеялар.</w:t>
      </w:r>
    </w:p>
    <w:p w:rsidR="005D7104" w:rsidRDefault="005D7104" w:rsidP="00E0499B">
      <w:pPr>
        <w:spacing w:after="0"/>
        <w:ind w:left="360"/>
        <w:rPr>
          <w:rFonts w:ascii="Times New Roman" w:hAnsi="Times New Roman" w:cs="Times New Roman"/>
          <w:sz w:val="28"/>
          <w:szCs w:val="28"/>
          <w:lang w:val="kk-KZ"/>
        </w:rPr>
      </w:pPr>
      <w:r w:rsidRPr="005D7104">
        <w:rPr>
          <w:rFonts w:ascii="Times New Roman" w:hAnsi="Times New Roman" w:cs="Times New Roman"/>
          <w:sz w:val="28"/>
          <w:szCs w:val="28"/>
          <w:lang w:val="kk-KZ"/>
        </w:rPr>
        <w:t>2.</w:t>
      </w:r>
      <w:r>
        <w:rPr>
          <w:rFonts w:ascii="Times New Roman" w:hAnsi="Times New Roman" w:cs="Times New Roman"/>
          <w:sz w:val="28"/>
          <w:szCs w:val="28"/>
          <w:lang w:val="kk-KZ"/>
        </w:rPr>
        <w:t xml:space="preserve"> БҰҰ көлеміндегі халықаралық актілердегі мемлекеттердің қылмыстық жауаптылығы туралы ұсынысты құжаттар.</w:t>
      </w:r>
    </w:p>
    <w:p w:rsidR="005D7104" w:rsidRPr="005D7104" w:rsidRDefault="005D7104" w:rsidP="00E0499B">
      <w:pPr>
        <w:spacing w:after="0"/>
        <w:ind w:left="360"/>
        <w:rPr>
          <w:rFonts w:ascii="Times New Roman" w:hAnsi="Times New Roman" w:cs="Times New Roman"/>
          <w:sz w:val="28"/>
          <w:szCs w:val="28"/>
          <w:lang w:val="kk-KZ"/>
        </w:rPr>
      </w:pPr>
    </w:p>
    <w:p w:rsidR="005D7104" w:rsidRPr="005D7104" w:rsidRDefault="005D7104" w:rsidP="005D7104">
      <w:pPr>
        <w:spacing w:after="0"/>
        <w:ind w:firstLine="720"/>
        <w:jc w:val="both"/>
        <w:rPr>
          <w:rFonts w:ascii="Times New Roman" w:hAnsi="Times New Roman" w:cs="Times New Roman"/>
          <w:sz w:val="28"/>
          <w:szCs w:val="28"/>
          <w:lang w:val="kk-KZ"/>
        </w:rPr>
      </w:pPr>
      <w:r w:rsidRPr="005D7104">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sidRPr="005D7104">
        <w:rPr>
          <w:rFonts w:ascii="Times New Roman" w:hAnsi="Times New Roman" w:cs="Times New Roman"/>
          <w:sz w:val="28"/>
          <w:szCs w:val="28"/>
          <w:lang w:val="kk-KZ"/>
        </w:rPr>
        <w:t>Халықаралық қылмыстық құқықтағы  маңызды  м</w:t>
      </w:r>
      <w:r>
        <w:rPr>
          <w:rFonts w:ascii="Times New Roman" w:hAnsi="Times New Roman" w:cs="Times New Roman"/>
          <w:sz w:val="28"/>
          <w:szCs w:val="28"/>
          <w:lang w:val="kk-KZ"/>
        </w:rPr>
        <w:t>әселелерд</w:t>
      </w:r>
      <w:r w:rsidRPr="005D7104">
        <w:rPr>
          <w:rFonts w:ascii="Times New Roman" w:hAnsi="Times New Roman" w:cs="Times New Roman"/>
          <w:sz w:val="28"/>
          <w:szCs w:val="28"/>
          <w:lang w:val="kk-KZ"/>
        </w:rPr>
        <w:t>ің  бірі халықаралық қылмыстар  бойынша мемелекеттердің  жауаптылығы  болып  табылады. Себебі,  бұлл қылмыстар  ауыр  қылмыстарға  жатады. Бейбітшілік  пен  адамдарға  қауіп  төндіреді.</w:t>
      </w:r>
    </w:p>
    <w:p w:rsidR="005D7104" w:rsidRPr="00192C5F" w:rsidRDefault="005D7104" w:rsidP="005D7104">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Әлемдік құқық тәртібі</w:t>
      </w:r>
      <w:r w:rsidRPr="00A128D9">
        <w:rPr>
          <w:rFonts w:ascii="Times New Roman" w:hAnsi="Times New Roman" w:cs="Times New Roman"/>
          <w:sz w:val="28"/>
          <w:szCs w:val="28"/>
          <w:lang w:val="kk-KZ"/>
        </w:rPr>
        <w:t xml:space="preserve">. </w:t>
      </w:r>
      <w:r w:rsidR="00A128D9">
        <w:rPr>
          <w:rFonts w:ascii="Times New Roman" w:hAnsi="Times New Roman" w:cs="Times New Roman"/>
          <w:sz w:val="28"/>
          <w:szCs w:val="28"/>
          <w:lang w:val="kk-KZ"/>
        </w:rPr>
        <w:t xml:space="preserve">Халықаралық құқықтық реттеудің тиімділігіне қаншалықты оң әсер етді? </w:t>
      </w:r>
      <w:r w:rsidRPr="00A128D9">
        <w:rPr>
          <w:rFonts w:ascii="Times New Roman" w:hAnsi="Times New Roman" w:cs="Times New Roman"/>
          <w:sz w:val="28"/>
          <w:szCs w:val="28"/>
          <w:lang w:val="kk-KZ"/>
        </w:rPr>
        <w:t>Бас</w:t>
      </w:r>
      <w:r w:rsidRPr="00192C5F">
        <w:rPr>
          <w:rFonts w:ascii="Times New Roman" w:hAnsi="Times New Roman" w:cs="Times New Roman"/>
          <w:sz w:val="28"/>
          <w:szCs w:val="28"/>
          <w:lang w:val="kk-KZ"/>
        </w:rPr>
        <w:t>қа  мемлекеттердің  алдындағы  өз  міндеттерін орындауға  деген  принципі  бар.</w:t>
      </w:r>
    </w:p>
    <w:p w:rsidR="005D7104" w:rsidRPr="00192C5F" w:rsidRDefault="005D7104" w:rsidP="005D7104">
      <w:pPr>
        <w:spacing w:after="0"/>
        <w:ind w:firstLine="720"/>
        <w:jc w:val="both"/>
        <w:rPr>
          <w:rFonts w:ascii="Times New Roman" w:hAnsi="Times New Roman" w:cs="Times New Roman"/>
          <w:sz w:val="28"/>
          <w:szCs w:val="28"/>
          <w:lang w:val="kk-KZ"/>
        </w:rPr>
      </w:pPr>
      <w:r w:rsidRPr="00192C5F">
        <w:rPr>
          <w:rFonts w:ascii="Times New Roman" w:hAnsi="Times New Roman" w:cs="Times New Roman"/>
          <w:sz w:val="28"/>
          <w:szCs w:val="28"/>
          <w:lang w:val="kk-KZ"/>
        </w:rPr>
        <w:t>Мемлекеттердің  жауаптылығы  деген  ұғым халықаралық құқықтан  шығады. Зардаптың   көлеміне  қарай  жауаптылықтың  көлемі, түрі  формасы  анықталады.</w:t>
      </w:r>
    </w:p>
    <w:p w:rsidR="005D7104" w:rsidRPr="00192C5F" w:rsidRDefault="00A128D9" w:rsidP="005D7104">
      <w:pPr>
        <w:spacing w:after="0"/>
        <w:ind w:firstLine="720"/>
        <w:jc w:val="both"/>
        <w:rPr>
          <w:rFonts w:ascii="Times New Roman" w:hAnsi="Times New Roman" w:cs="Times New Roman"/>
          <w:sz w:val="28"/>
          <w:szCs w:val="28"/>
          <w:lang w:val="kk-KZ"/>
        </w:rPr>
      </w:pPr>
      <w:r w:rsidRPr="00192C5F">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sidR="005D7104" w:rsidRPr="00192C5F">
        <w:rPr>
          <w:rFonts w:ascii="Times New Roman" w:hAnsi="Times New Roman" w:cs="Times New Roman"/>
          <w:sz w:val="28"/>
          <w:szCs w:val="28"/>
          <w:lang w:val="kk-KZ"/>
        </w:rPr>
        <w:t>Мемлекеттердің халықаралық құқық  бойынша  жауаптылығы 1949</w:t>
      </w:r>
      <w:r w:rsidR="005D7104" w:rsidRPr="00E0499B">
        <w:rPr>
          <w:rFonts w:ascii="Times New Roman" w:hAnsi="Times New Roman" w:cs="Times New Roman"/>
          <w:sz w:val="28"/>
          <w:szCs w:val="28"/>
          <w:lang w:val="kk-KZ"/>
        </w:rPr>
        <w:t xml:space="preserve"> жылы қарала бастады.</w:t>
      </w:r>
      <w:r w:rsidR="005D7104" w:rsidRPr="00192C5F">
        <w:rPr>
          <w:rFonts w:ascii="Times New Roman" w:hAnsi="Times New Roman" w:cs="Times New Roman"/>
          <w:sz w:val="28"/>
          <w:szCs w:val="28"/>
          <w:lang w:val="kk-KZ"/>
        </w:rPr>
        <w:t xml:space="preserve"> </w:t>
      </w:r>
    </w:p>
    <w:p w:rsidR="005D7104" w:rsidRPr="00E0499B" w:rsidRDefault="005D7104" w:rsidP="005D7104">
      <w:pPr>
        <w:spacing w:after="0"/>
        <w:ind w:firstLine="720"/>
        <w:jc w:val="both"/>
        <w:rPr>
          <w:rFonts w:ascii="Times New Roman" w:hAnsi="Times New Roman" w:cs="Times New Roman"/>
          <w:sz w:val="28"/>
          <w:szCs w:val="28"/>
        </w:rPr>
      </w:pPr>
      <w:r w:rsidRPr="00192C5F">
        <w:rPr>
          <w:rFonts w:ascii="Times New Roman" w:hAnsi="Times New Roman" w:cs="Times New Roman"/>
          <w:sz w:val="28"/>
          <w:szCs w:val="28"/>
          <w:lang w:val="kk-KZ"/>
        </w:rPr>
        <w:t>1990</w:t>
      </w:r>
      <w:r w:rsidRPr="00E0499B">
        <w:rPr>
          <w:rFonts w:ascii="Times New Roman" w:hAnsi="Times New Roman" w:cs="Times New Roman"/>
          <w:sz w:val="28"/>
          <w:szCs w:val="28"/>
          <w:lang w:val="kk-KZ"/>
        </w:rPr>
        <w:t xml:space="preserve">  жылдардың  аяғында  </w:t>
      </w:r>
      <w:r w:rsidRPr="00192C5F">
        <w:rPr>
          <w:rFonts w:ascii="Times New Roman" w:hAnsi="Times New Roman" w:cs="Times New Roman"/>
          <w:sz w:val="28"/>
          <w:szCs w:val="28"/>
          <w:lang w:val="kk-KZ"/>
        </w:rPr>
        <w:t>Халықаралық құқық Комиссиясы  соңғы  сессиясында  мемлекеттің  жауаптылығы  туралы  статьяның  жобасы  қабылданып,  сын-</w:t>
      </w:r>
      <w:r w:rsidRPr="00E0499B">
        <w:rPr>
          <w:rFonts w:ascii="Times New Roman" w:hAnsi="Times New Roman" w:cs="Times New Roman"/>
          <w:sz w:val="28"/>
          <w:szCs w:val="28"/>
          <w:lang w:val="kk-KZ"/>
        </w:rPr>
        <w:t xml:space="preserve">пікірлер  алу  үшін  үкіметтерге  берілген  Жобаның бірінші бөлімі  </w:t>
      </w:r>
      <w:r w:rsidRPr="00192C5F">
        <w:rPr>
          <w:rFonts w:ascii="Times New Roman" w:hAnsi="Times New Roman" w:cs="Times New Roman"/>
          <w:sz w:val="28"/>
          <w:szCs w:val="28"/>
          <w:lang w:val="kk-KZ"/>
        </w:rPr>
        <w:t>“</w:t>
      </w:r>
      <w:r w:rsidRPr="00E0499B">
        <w:rPr>
          <w:rFonts w:ascii="Times New Roman" w:hAnsi="Times New Roman" w:cs="Times New Roman"/>
          <w:sz w:val="28"/>
          <w:szCs w:val="28"/>
          <w:lang w:val="kk-KZ"/>
        </w:rPr>
        <w:t>Происхождение  международной ответственности</w:t>
      </w:r>
      <w:r w:rsidRPr="00192C5F">
        <w:rPr>
          <w:rFonts w:ascii="Times New Roman" w:hAnsi="Times New Roman" w:cs="Times New Roman"/>
          <w:sz w:val="28"/>
          <w:szCs w:val="28"/>
          <w:lang w:val="kk-KZ"/>
        </w:rPr>
        <w:t xml:space="preserve">” </w:t>
      </w:r>
      <w:r w:rsidRPr="00E0499B">
        <w:rPr>
          <w:rFonts w:ascii="Times New Roman" w:hAnsi="Times New Roman" w:cs="Times New Roman"/>
          <w:sz w:val="28"/>
          <w:szCs w:val="28"/>
          <w:lang w:val="kk-KZ"/>
        </w:rPr>
        <w:t xml:space="preserve">деп  аталады. Ол  төрт  тараудан  тұрады. Мұнда </w:t>
      </w:r>
      <w:r w:rsidRPr="00E0499B">
        <w:rPr>
          <w:rFonts w:ascii="Times New Roman" w:hAnsi="Times New Roman" w:cs="Times New Roman"/>
          <w:sz w:val="28"/>
          <w:szCs w:val="28"/>
        </w:rPr>
        <w:t>“деяние государство ”, “</w:t>
      </w:r>
      <w:r w:rsidRPr="00E0499B">
        <w:rPr>
          <w:rFonts w:ascii="Times New Roman" w:hAnsi="Times New Roman" w:cs="Times New Roman"/>
          <w:sz w:val="28"/>
          <w:szCs w:val="28"/>
          <w:lang w:val="kk-KZ"/>
        </w:rPr>
        <w:t>нарушение  международного  обязательство</w:t>
      </w:r>
      <w:r w:rsidRPr="00E0499B">
        <w:rPr>
          <w:rFonts w:ascii="Times New Roman" w:hAnsi="Times New Roman" w:cs="Times New Roman"/>
          <w:sz w:val="28"/>
          <w:szCs w:val="28"/>
        </w:rPr>
        <w:t>”, “</w:t>
      </w:r>
      <w:r w:rsidRPr="00E0499B">
        <w:rPr>
          <w:rFonts w:ascii="Times New Roman" w:hAnsi="Times New Roman" w:cs="Times New Roman"/>
          <w:sz w:val="28"/>
          <w:szCs w:val="28"/>
          <w:lang w:val="kk-KZ"/>
        </w:rPr>
        <w:t>пригосности  одного  государство к международному противоправному деянию другого</w:t>
      </w:r>
      <w:r w:rsidRPr="00E0499B">
        <w:rPr>
          <w:rFonts w:ascii="Times New Roman" w:hAnsi="Times New Roman" w:cs="Times New Roman"/>
          <w:sz w:val="28"/>
          <w:szCs w:val="28"/>
        </w:rPr>
        <w:t>”</w:t>
      </w:r>
      <w:r w:rsidRPr="00E0499B">
        <w:rPr>
          <w:rFonts w:ascii="Times New Roman" w:hAnsi="Times New Roman" w:cs="Times New Roman"/>
          <w:sz w:val="28"/>
          <w:szCs w:val="28"/>
          <w:lang w:val="kk-KZ"/>
        </w:rPr>
        <w:t xml:space="preserve">  деген  ұғымдар   ұғымдар  қарастырылады.</w:t>
      </w:r>
    </w:p>
    <w:p w:rsidR="005D7104" w:rsidRPr="00E0499B" w:rsidRDefault="005D7104" w:rsidP="005D7104">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Жобаның   қағидалары:</w:t>
      </w:r>
    </w:p>
    <w:p w:rsidR="005D7104" w:rsidRPr="00E0499B" w:rsidRDefault="005D7104" w:rsidP="005D7104">
      <w:pPr>
        <w:pStyle w:val="a7"/>
        <w:numPr>
          <w:ilvl w:val="0"/>
          <w:numId w:val="10"/>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Мемлекеттердің  кез-келген  халықаралық құқыққа қайшыы  әрекеттері халықаралық құқық  жауаптылығына  соқтырады.</w:t>
      </w:r>
    </w:p>
    <w:p w:rsidR="005D7104" w:rsidRPr="00E0499B" w:rsidRDefault="005D7104" w:rsidP="005D7104">
      <w:pPr>
        <w:pStyle w:val="a7"/>
        <w:numPr>
          <w:ilvl w:val="0"/>
          <w:numId w:val="10"/>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Кез-келген  мемлекет  халықаралық құқыққа қарсы  әрекет  жасаушы ретінде  таныла  алады.</w:t>
      </w:r>
    </w:p>
    <w:p w:rsidR="005D7104" w:rsidRPr="00E0499B" w:rsidRDefault="005D7104" w:rsidP="005D7104">
      <w:pPr>
        <w:pStyle w:val="a7"/>
        <w:numPr>
          <w:ilvl w:val="0"/>
          <w:numId w:val="10"/>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rPr>
        <w:t>Мұндай  әрекеттердің  элементтері:</w:t>
      </w:r>
    </w:p>
    <w:p w:rsidR="005D7104" w:rsidRPr="00E0499B" w:rsidRDefault="005D7104" w:rsidP="005D7104">
      <w:pPr>
        <w:pStyle w:val="a7"/>
        <w:numPr>
          <w:ilvl w:val="0"/>
          <w:numId w:val="11"/>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Мемлекеттің  әрекеттігі немесе  әрекетсіздігі </w:t>
      </w:r>
    </w:p>
    <w:p w:rsidR="005D7104" w:rsidRPr="00E0499B" w:rsidRDefault="005D7104" w:rsidP="005D7104">
      <w:pPr>
        <w:pStyle w:val="a7"/>
        <w:numPr>
          <w:ilvl w:val="0"/>
          <w:numId w:val="11"/>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Осындай іс-әрекет  жасау халықаралық құқық  жауаптылығына  алып  келеді.</w:t>
      </w:r>
    </w:p>
    <w:p w:rsidR="005D7104" w:rsidRPr="00E0499B" w:rsidRDefault="005D7104" w:rsidP="005D7104">
      <w:pPr>
        <w:pStyle w:val="a7"/>
        <w:numPr>
          <w:ilvl w:val="0"/>
          <w:numId w:val="12"/>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Іс-әрекет халықаралық құқық  негізінде  ғана  құқыққа  қайшы  болып  табылады.</w:t>
      </w:r>
    </w:p>
    <w:p w:rsidR="005D7104" w:rsidRPr="00E0499B" w:rsidRDefault="005D7104" w:rsidP="005D7104">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Екінші  бөлім  Халықаралық жауаптылықтың  мазмұны, формасы және  дәрежесі  деп  аталады және  төрт  тараудан  тұрады.</w:t>
      </w:r>
    </w:p>
    <w:p w:rsidR="005D7104" w:rsidRPr="00E0499B" w:rsidRDefault="005D7104" w:rsidP="005D7104">
      <w:pPr>
        <w:pStyle w:val="a7"/>
        <w:numPr>
          <w:ilvl w:val="0"/>
          <w:numId w:val="13"/>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Тарау .Жалпы  ережелер. Мысалы ,жәбірленуші  мемлекет түсінігі болып  табылады.</w:t>
      </w:r>
    </w:p>
    <w:p w:rsidR="005D7104" w:rsidRPr="00E0499B" w:rsidRDefault="005D7104" w:rsidP="005D7104">
      <w:pPr>
        <w:pStyle w:val="a7"/>
        <w:numPr>
          <w:ilvl w:val="0"/>
          <w:numId w:val="13"/>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Тарау. Жәбірленуші  мемлекет құқықтары  және  құқыққа  қайшы  әрекет жасаған  мемлекеттің міндеттеріне  арналған.</w:t>
      </w:r>
    </w:p>
    <w:p w:rsidR="005D7104" w:rsidRPr="00E0499B" w:rsidRDefault="005D7104" w:rsidP="005D7104">
      <w:pPr>
        <w:pStyle w:val="a7"/>
        <w:numPr>
          <w:ilvl w:val="0"/>
          <w:numId w:val="13"/>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Тарау. Қарсы </w:t>
      </w:r>
      <w:r w:rsidR="00A128D9">
        <w:rPr>
          <w:rFonts w:ascii="Times New Roman" w:hAnsi="Times New Roman" w:cs="Times New Roman"/>
          <w:sz w:val="28"/>
          <w:szCs w:val="28"/>
          <w:lang w:val="kk-KZ"/>
        </w:rPr>
        <w:t>ш</w:t>
      </w:r>
      <w:r w:rsidRPr="00E0499B">
        <w:rPr>
          <w:rFonts w:ascii="Times New Roman" w:hAnsi="Times New Roman" w:cs="Times New Roman"/>
          <w:sz w:val="28"/>
          <w:szCs w:val="28"/>
          <w:lang w:val="kk-KZ"/>
        </w:rPr>
        <w:t>ара инститтуттарына арналған. Мұнда санкцияларды мемлекеттер емес, халықаралық  ұйым  бере алатындығы айтылған. “Қарсы шара” дамыт жасаған мемлекет  алдында  өз міндеттін  орындаудан  бас  тартуды  білдіреді.</w:t>
      </w:r>
    </w:p>
    <w:p w:rsidR="009F5A8D" w:rsidRPr="00E0499B" w:rsidRDefault="009F5A8D" w:rsidP="009F5A8D">
      <w:pPr>
        <w:pStyle w:val="a7"/>
        <w:numPr>
          <w:ilvl w:val="0"/>
          <w:numId w:val="13"/>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Тарау. </w:t>
      </w:r>
      <w:r w:rsidRPr="00E0499B">
        <w:rPr>
          <w:rFonts w:ascii="Times New Roman" w:hAnsi="Times New Roman" w:cs="Times New Roman"/>
          <w:sz w:val="28"/>
          <w:szCs w:val="28"/>
        </w:rPr>
        <w:t>Халықаралық қылмыстарға арналған.</w:t>
      </w:r>
    </w:p>
    <w:p w:rsidR="009F5A8D" w:rsidRPr="00E0499B" w:rsidRDefault="009F5A8D" w:rsidP="009F5A8D">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Іс-әрекет мемлекетті  білдіретін  адамға  жасалған ба, немесе  жеке адаммен немесе   топ  адамдарымен  жасалғанба  екендігіне  арналған.  Осыған  қарай жауаптылықты  белгіленген  тарапты  анықтау  көрсетілген. Бұл  кезде  бұл жоба жеке  адамдардың  жауаптылығы  туралы  ережелерді  келтірген. Бірақ 1983 жылы  БҰҰ халықаралық құқықтар  бойынша субъект ретінде мемлекеттерді тануды ұсынады.</w:t>
      </w:r>
    </w:p>
    <w:p w:rsidR="009F5A8D" w:rsidRPr="00E0499B" w:rsidRDefault="009F5A8D" w:rsidP="009F5A8D">
      <w:pPr>
        <w:spacing w:after="0"/>
        <w:ind w:firstLine="720"/>
        <w:jc w:val="both"/>
        <w:rPr>
          <w:rFonts w:ascii="Times New Roman" w:hAnsi="Times New Roman" w:cs="Times New Roman"/>
          <w:sz w:val="28"/>
          <w:szCs w:val="28"/>
        </w:rPr>
      </w:pPr>
      <w:r w:rsidRPr="00E0499B">
        <w:rPr>
          <w:rFonts w:ascii="Times New Roman" w:hAnsi="Times New Roman" w:cs="Times New Roman"/>
          <w:sz w:val="28"/>
          <w:szCs w:val="28"/>
          <w:lang w:val="kk-KZ"/>
        </w:rPr>
        <w:t xml:space="preserve">Мемлекеттер  халықаралық қылмыс  субъектісі ретінде  тануы Румян заңгері </w:t>
      </w:r>
      <w:r w:rsidRPr="00E0499B">
        <w:rPr>
          <w:rFonts w:ascii="Times New Roman" w:hAnsi="Times New Roman" w:cs="Times New Roman"/>
          <w:sz w:val="28"/>
          <w:szCs w:val="28"/>
        </w:rPr>
        <w:t>“Коллективная преступность государство и  уголовное право будущего” деген еңбекті  В.Пелла ұсынған.</w:t>
      </w:r>
    </w:p>
    <w:p w:rsidR="009F5A8D" w:rsidRPr="00E0499B" w:rsidRDefault="009F5A8D" w:rsidP="009F5A8D">
      <w:pPr>
        <w:spacing w:after="0"/>
        <w:ind w:firstLine="720"/>
        <w:jc w:val="both"/>
        <w:rPr>
          <w:rFonts w:ascii="Times New Roman" w:hAnsi="Times New Roman" w:cs="Times New Roman"/>
          <w:sz w:val="28"/>
          <w:szCs w:val="28"/>
        </w:rPr>
      </w:pPr>
      <w:r w:rsidRPr="00E0499B">
        <w:rPr>
          <w:rFonts w:ascii="Times New Roman" w:hAnsi="Times New Roman" w:cs="Times New Roman"/>
          <w:sz w:val="28"/>
          <w:szCs w:val="28"/>
        </w:rPr>
        <w:t xml:space="preserve"> Ол бұл  ұсынысты мемлекет  басшысы ұлтты пайдалады және  ұлт өздері сайлағанын ескере  отырып келтіреді.Бұл  ұсынысты   ресей ғалымдарынан И.П. Блищенко , И.В.Фиакко терістейді. Олар Пелланың ұсынысы теориялық дәлелденбеген себебі, мемлекеттерді  қылмысқа  итермелейтін  фактор  белгілі  бір  халықтың  биологиялық  ерекшеліктерінен (уголовная  наследственность</w:t>
      </w:r>
      <w:r w:rsidRPr="00E0499B">
        <w:rPr>
          <w:rFonts w:ascii="Times New Roman" w:hAnsi="Times New Roman" w:cs="Times New Roman"/>
          <w:sz w:val="28"/>
          <w:szCs w:val="28"/>
          <w:lang w:val="kk-KZ"/>
        </w:rPr>
        <w:t>,</w:t>
      </w:r>
      <w:r w:rsidRPr="00E0499B">
        <w:rPr>
          <w:rFonts w:ascii="Times New Roman" w:hAnsi="Times New Roman" w:cs="Times New Roman"/>
          <w:sz w:val="28"/>
          <w:szCs w:val="28"/>
        </w:rPr>
        <w:t>атавизм) шығады дейді.</w:t>
      </w:r>
      <w:r w:rsidRPr="00E0499B">
        <w:rPr>
          <w:rFonts w:ascii="Times New Roman" w:hAnsi="Times New Roman" w:cs="Times New Roman"/>
          <w:sz w:val="28"/>
          <w:szCs w:val="28"/>
        </w:rPr>
        <w:tab/>
      </w:r>
    </w:p>
    <w:p w:rsidR="009F5A8D" w:rsidRPr="00E0499B" w:rsidRDefault="009F5A8D" w:rsidP="009F5A8D">
      <w:pPr>
        <w:spacing w:after="0"/>
        <w:ind w:firstLine="720"/>
        <w:jc w:val="both"/>
        <w:rPr>
          <w:rFonts w:ascii="Times New Roman" w:hAnsi="Times New Roman" w:cs="Times New Roman"/>
          <w:sz w:val="28"/>
          <w:szCs w:val="28"/>
        </w:rPr>
      </w:pPr>
      <w:r w:rsidRPr="00E0499B">
        <w:rPr>
          <w:rFonts w:ascii="Times New Roman" w:hAnsi="Times New Roman" w:cs="Times New Roman"/>
          <w:sz w:val="28"/>
          <w:szCs w:val="28"/>
        </w:rPr>
        <w:t>Пелла  санкцияларына:</w:t>
      </w:r>
    </w:p>
    <w:p w:rsidR="009F5A8D" w:rsidRPr="00E0499B" w:rsidRDefault="009F5A8D" w:rsidP="009F5A8D">
      <w:pPr>
        <w:pStyle w:val="a7"/>
        <w:numPr>
          <w:ilvl w:val="0"/>
          <w:numId w:val="14"/>
        </w:numPr>
        <w:spacing w:after="0"/>
        <w:jc w:val="both"/>
        <w:rPr>
          <w:rFonts w:ascii="Times New Roman" w:hAnsi="Times New Roman" w:cs="Times New Roman"/>
          <w:sz w:val="28"/>
          <w:szCs w:val="28"/>
        </w:rPr>
      </w:pPr>
      <w:r w:rsidRPr="00E0499B">
        <w:rPr>
          <w:rFonts w:ascii="Times New Roman" w:hAnsi="Times New Roman" w:cs="Times New Roman"/>
          <w:sz w:val="28"/>
          <w:szCs w:val="28"/>
          <w:lang w:val="kk-KZ"/>
        </w:rPr>
        <w:t>Дипломатиялық</w:t>
      </w:r>
      <w:r w:rsidRPr="00E0499B">
        <w:rPr>
          <w:rFonts w:ascii="Times New Roman" w:hAnsi="Times New Roman" w:cs="Times New Roman"/>
          <w:sz w:val="28"/>
          <w:szCs w:val="28"/>
        </w:rPr>
        <w:t>-</w:t>
      </w:r>
      <w:r w:rsidRPr="00E0499B">
        <w:rPr>
          <w:rFonts w:ascii="Times New Roman" w:hAnsi="Times New Roman" w:cs="Times New Roman"/>
          <w:sz w:val="28"/>
          <w:szCs w:val="28"/>
          <w:lang w:val="kk-KZ"/>
        </w:rPr>
        <w:t>құқық бойынша  мемлекетке ескерту;</w:t>
      </w:r>
    </w:p>
    <w:p w:rsidR="009F5A8D" w:rsidRPr="00E0499B" w:rsidRDefault="009F5A8D" w:rsidP="009F5A8D">
      <w:pPr>
        <w:pStyle w:val="a7"/>
        <w:numPr>
          <w:ilvl w:val="0"/>
          <w:numId w:val="14"/>
        </w:numPr>
        <w:spacing w:after="0"/>
        <w:jc w:val="both"/>
        <w:rPr>
          <w:rFonts w:ascii="Times New Roman" w:hAnsi="Times New Roman" w:cs="Times New Roman"/>
          <w:sz w:val="28"/>
          <w:szCs w:val="28"/>
        </w:rPr>
      </w:pPr>
      <w:r w:rsidRPr="00E0499B">
        <w:rPr>
          <w:rFonts w:ascii="Times New Roman" w:hAnsi="Times New Roman" w:cs="Times New Roman"/>
          <w:sz w:val="28"/>
          <w:szCs w:val="28"/>
          <w:lang w:val="kk-KZ"/>
        </w:rPr>
        <w:t>Құқықтық</w:t>
      </w:r>
      <w:r w:rsidRPr="00E0499B">
        <w:rPr>
          <w:rFonts w:ascii="Times New Roman" w:hAnsi="Times New Roman" w:cs="Times New Roman"/>
          <w:sz w:val="28"/>
          <w:szCs w:val="28"/>
        </w:rPr>
        <w:t>-</w:t>
      </w:r>
      <w:r w:rsidRPr="00E0499B">
        <w:rPr>
          <w:rFonts w:ascii="Times New Roman" w:hAnsi="Times New Roman" w:cs="Times New Roman"/>
          <w:sz w:val="28"/>
          <w:szCs w:val="28"/>
          <w:lang w:val="kk-KZ"/>
        </w:rPr>
        <w:t>құқық бұзушылық  жасаған  мемлекет азамат  мүлкіне арест  жасау;</w:t>
      </w:r>
    </w:p>
    <w:p w:rsidR="009F5A8D" w:rsidRPr="00E0499B" w:rsidRDefault="009F5A8D" w:rsidP="009F5A8D">
      <w:pPr>
        <w:pStyle w:val="a7"/>
        <w:numPr>
          <w:ilvl w:val="0"/>
          <w:numId w:val="14"/>
        </w:numPr>
        <w:spacing w:after="0"/>
        <w:jc w:val="both"/>
        <w:rPr>
          <w:rFonts w:ascii="Times New Roman" w:hAnsi="Times New Roman" w:cs="Times New Roman"/>
          <w:sz w:val="28"/>
          <w:szCs w:val="28"/>
        </w:rPr>
      </w:pPr>
      <w:r w:rsidRPr="00E0499B">
        <w:rPr>
          <w:rFonts w:ascii="Times New Roman" w:hAnsi="Times New Roman" w:cs="Times New Roman"/>
          <w:sz w:val="28"/>
          <w:szCs w:val="28"/>
          <w:lang w:val="kk-KZ"/>
        </w:rPr>
        <w:t xml:space="preserve"> Экономикалық</w:t>
      </w:r>
      <w:r w:rsidRPr="00E0499B">
        <w:rPr>
          <w:rFonts w:ascii="Times New Roman" w:hAnsi="Times New Roman" w:cs="Times New Roman"/>
          <w:sz w:val="28"/>
          <w:szCs w:val="28"/>
        </w:rPr>
        <w:t>-</w:t>
      </w:r>
      <w:r w:rsidRPr="00E0499B">
        <w:rPr>
          <w:rFonts w:ascii="Times New Roman" w:hAnsi="Times New Roman" w:cs="Times New Roman"/>
          <w:sz w:val="28"/>
          <w:szCs w:val="28"/>
          <w:lang w:val="kk-KZ"/>
        </w:rPr>
        <w:t>блокада.</w:t>
      </w:r>
    </w:p>
    <w:p w:rsidR="009F5A8D" w:rsidRPr="00E0499B" w:rsidRDefault="009F5A8D" w:rsidP="009F5A8D">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Жалпы мемлекеттің халықаралық қылмыстар  бойынша  жауаптылығы  мәселесі әлі  енгізілмеген және  теориялық жағынан  даулы.</w:t>
      </w:r>
    </w:p>
    <w:p w:rsidR="009F5A8D" w:rsidRPr="00E0499B" w:rsidRDefault="009F5A8D" w:rsidP="009F5A8D">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Құдайбергеновтың  көзқарасы бойынша мемлекеттің халықаралық  құқықтың  жауаптылықтың  субъектісі болғанымен  қылмыстық  субъектісі болмауы керек.</w:t>
      </w:r>
    </w:p>
    <w:p w:rsidR="009F5A8D" w:rsidRPr="00E0499B" w:rsidRDefault="009F5A8D" w:rsidP="009F5A8D">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Мемлекеттерді халықаралық  қылмыстың құқықтың   субъектісі ретінде  танығанда  жауаптылыққа  тек мемлекет қана емес  тұтастай сол мемлекет халқы тартылады  деген  қарсы көзқарастар  бар.</w:t>
      </w:r>
    </w:p>
    <w:p w:rsidR="009F5A8D" w:rsidRPr="00E0499B" w:rsidRDefault="009F5A8D" w:rsidP="009F5A8D">
      <w:pPr>
        <w:spacing w:after="0"/>
        <w:ind w:firstLine="72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ЮАР да бұған  қарсы  себеп  болған. Онда  халық апартеидті жақтап отырған саяси  партияға  дауыс  берген.   </w:t>
      </w:r>
    </w:p>
    <w:p w:rsidR="009F5A8D" w:rsidRPr="00E0499B" w:rsidRDefault="009F5A8D" w:rsidP="009F5A8D">
      <w:pPr>
        <w:spacing w:after="0"/>
        <w:ind w:left="1155"/>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ab/>
      </w:r>
    </w:p>
    <w:p w:rsidR="00A87FDE" w:rsidRDefault="00A87FDE" w:rsidP="00E0499B">
      <w:pPr>
        <w:spacing w:after="0"/>
        <w:ind w:left="360"/>
        <w:rPr>
          <w:rFonts w:ascii="Times New Roman" w:hAnsi="Times New Roman" w:cs="Times New Roman"/>
          <w:b/>
          <w:sz w:val="28"/>
          <w:szCs w:val="28"/>
          <w:lang w:val="kk-KZ"/>
        </w:rPr>
      </w:pPr>
    </w:p>
    <w:p w:rsidR="00A87FDE" w:rsidRDefault="00A87FDE" w:rsidP="00E0499B">
      <w:pPr>
        <w:spacing w:after="0"/>
        <w:ind w:left="360"/>
        <w:rPr>
          <w:rFonts w:ascii="Times New Roman" w:hAnsi="Times New Roman" w:cs="Times New Roman"/>
          <w:b/>
          <w:sz w:val="28"/>
          <w:szCs w:val="28"/>
          <w:lang w:val="kk-KZ"/>
        </w:rPr>
      </w:pPr>
    </w:p>
    <w:p w:rsidR="00522435" w:rsidRPr="009F5A8D" w:rsidRDefault="009F5A8D" w:rsidP="009F5A8D">
      <w:pPr>
        <w:spacing w:after="0"/>
        <w:ind w:left="360"/>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w:t>
      </w:r>
      <w:r w:rsidR="005E71ED">
        <w:rPr>
          <w:rFonts w:ascii="Times New Roman" w:hAnsi="Times New Roman" w:cs="Times New Roman"/>
          <w:b/>
          <w:sz w:val="28"/>
          <w:szCs w:val="28"/>
          <w:lang w:val="kk-KZ"/>
        </w:rPr>
        <w:t>6</w:t>
      </w:r>
      <w:r w:rsidRPr="0000371C">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522435" w:rsidRPr="009F5A8D">
        <w:rPr>
          <w:rFonts w:ascii="Times New Roman" w:hAnsi="Times New Roman" w:cs="Times New Roman"/>
          <w:b/>
          <w:sz w:val="28"/>
          <w:szCs w:val="28"/>
          <w:lang w:val="kk-KZ"/>
        </w:rPr>
        <w:t>Халықаралық қылмыстардың түсінгі мен түрлері.</w:t>
      </w:r>
    </w:p>
    <w:p w:rsidR="00E0499B" w:rsidRDefault="00E0499B" w:rsidP="00E0499B">
      <w:pPr>
        <w:spacing w:after="0"/>
        <w:jc w:val="center"/>
        <w:rPr>
          <w:rFonts w:ascii="Times New Roman" w:hAnsi="Times New Roman" w:cs="Times New Roman"/>
          <w:b/>
          <w:sz w:val="28"/>
          <w:szCs w:val="28"/>
          <w:lang w:val="kk-KZ"/>
        </w:rPr>
      </w:pPr>
    </w:p>
    <w:p w:rsidR="009F5A8D" w:rsidRDefault="009F5A8D" w:rsidP="009F5A8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t xml:space="preserve">Тақырыптың мақсаты </w:t>
      </w:r>
      <w:r w:rsidRPr="009F5A8D">
        <w:rPr>
          <w:rFonts w:ascii="Times New Roman" w:hAnsi="Times New Roman" w:cs="Times New Roman"/>
          <w:sz w:val="28"/>
          <w:szCs w:val="28"/>
          <w:lang w:val="kk-KZ"/>
        </w:rPr>
        <w:t>халықаралық қылмыстардың түсінігін, белгілерін анықтау және халықаралық қылмыстарды әр түрлі негіздерде топтастыру туралы ұсыныстарға талдау жасау.</w:t>
      </w:r>
    </w:p>
    <w:p w:rsidR="00A72D69" w:rsidRDefault="00A72D69" w:rsidP="009F5A8D">
      <w:pPr>
        <w:spacing w:after="0"/>
        <w:jc w:val="both"/>
        <w:rPr>
          <w:rFonts w:ascii="Times New Roman" w:hAnsi="Times New Roman" w:cs="Times New Roman"/>
          <w:b/>
          <w:sz w:val="28"/>
          <w:szCs w:val="28"/>
          <w:lang w:val="kk-KZ"/>
        </w:rPr>
      </w:pPr>
    </w:p>
    <w:p w:rsidR="00A72D69" w:rsidRDefault="009F5A8D" w:rsidP="009F5A8D">
      <w:pPr>
        <w:spacing w:after="0"/>
        <w:jc w:val="both"/>
        <w:rPr>
          <w:rFonts w:ascii="Times New Roman" w:hAnsi="Times New Roman" w:cs="Times New Roman"/>
          <w:b/>
          <w:sz w:val="28"/>
          <w:szCs w:val="28"/>
          <w:lang w:val="kk-KZ"/>
        </w:rPr>
      </w:pPr>
      <w:r w:rsidRPr="009F5A8D">
        <w:rPr>
          <w:rFonts w:ascii="Times New Roman" w:hAnsi="Times New Roman" w:cs="Times New Roman"/>
          <w:b/>
          <w:sz w:val="28"/>
          <w:szCs w:val="28"/>
          <w:lang w:val="kk-KZ"/>
        </w:rPr>
        <w:t>Сұрақтар.</w:t>
      </w:r>
    </w:p>
    <w:p w:rsidR="009F5A8D" w:rsidRDefault="009F5A8D" w:rsidP="00A72D69">
      <w:pPr>
        <w:spacing w:after="0"/>
        <w:jc w:val="both"/>
        <w:rPr>
          <w:rFonts w:ascii="Times New Roman" w:hAnsi="Times New Roman" w:cs="Times New Roman"/>
          <w:sz w:val="28"/>
          <w:szCs w:val="28"/>
          <w:lang w:val="kk-KZ"/>
        </w:rPr>
      </w:pPr>
      <w:r w:rsidRPr="009F5A8D">
        <w:rPr>
          <w:rFonts w:ascii="Times New Roman" w:hAnsi="Times New Roman" w:cs="Times New Roman"/>
          <w:b/>
          <w:sz w:val="28"/>
          <w:szCs w:val="28"/>
          <w:lang w:val="kk-KZ"/>
        </w:rPr>
        <w:t xml:space="preserve"> </w:t>
      </w:r>
      <w:r w:rsidRPr="009F5A8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A72D69">
        <w:rPr>
          <w:rFonts w:ascii="Times New Roman" w:hAnsi="Times New Roman" w:cs="Times New Roman"/>
          <w:sz w:val="28"/>
          <w:szCs w:val="28"/>
          <w:lang w:val="kk-KZ"/>
        </w:rPr>
        <w:t>Халықаралық қылмыстардың түсінігі.</w:t>
      </w:r>
    </w:p>
    <w:p w:rsidR="009F5A8D" w:rsidRDefault="009F5A8D" w:rsidP="009F5A8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72D69">
        <w:rPr>
          <w:rFonts w:ascii="Times New Roman" w:hAnsi="Times New Roman" w:cs="Times New Roman"/>
          <w:sz w:val="28"/>
          <w:szCs w:val="28"/>
          <w:lang w:val="kk-KZ"/>
        </w:rPr>
        <w:t xml:space="preserve"> Х</w:t>
      </w:r>
      <w:r w:rsidR="00A72D69" w:rsidRPr="009F5A8D">
        <w:rPr>
          <w:rFonts w:ascii="Times New Roman" w:hAnsi="Times New Roman" w:cs="Times New Roman"/>
          <w:sz w:val="28"/>
          <w:szCs w:val="28"/>
          <w:lang w:val="kk-KZ"/>
        </w:rPr>
        <w:t>алықаралық қылмыстарды әр түрлі негіздерде топтастыру</w:t>
      </w:r>
      <w:r w:rsidR="00A72D69">
        <w:rPr>
          <w:rFonts w:ascii="Times New Roman" w:hAnsi="Times New Roman" w:cs="Times New Roman"/>
          <w:sz w:val="28"/>
          <w:szCs w:val="28"/>
          <w:lang w:val="kk-KZ"/>
        </w:rPr>
        <w:t>.</w:t>
      </w:r>
    </w:p>
    <w:p w:rsidR="009F5A8D" w:rsidRPr="009F5A8D" w:rsidRDefault="009F5A8D" w:rsidP="009F5A8D">
      <w:pPr>
        <w:spacing w:after="0"/>
        <w:jc w:val="both"/>
        <w:rPr>
          <w:rFonts w:ascii="Times New Roman" w:hAnsi="Times New Roman" w:cs="Times New Roman"/>
          <w:sz w:val="28"/>
          <w:szCs w:val="28"/>
          <w:lang w:val="kk-KZ"/>
        </w:rPr>
      </w:pPr>
    </w:p>
    <w:p w:rsidR="00A72D69" w:rsidRDefault="00424F62" w:rsidP="00A72D69">
      <w:pPr>
        <w:spacing w:after="0"/>
        <w:ind w:firstLine="708"/>
        <w:jc w:val="both"/>
        <w:rPr>
          <w:rFonts w:ascii="Times New Roman" w:hAnsi="Times New Roman" w:cs="Times New Roman"/>
          <w:sz w:val="28"/>
          <w:szCs w:val="28"/>
          <w:lang w:val="kk-KZ"/>
        </w:rPr>
      </w:pPr>
      <w:r w:rsidRPr="00424F62">
        <w:rPr>
          <w:rFonts w:ascii="Times New Roman" w:hAnsi="Times New Roman" w:cs="Times New Roman"/>
          <w:b/>
          <w:sz w:val="28"/>
          <w:szCs w:val="28"/>
          <w:lang w:val="kk-KZ"/>
        </w:rPr>
        <w:t>1.</w:t>
      </w:r>
      <w:r w:rsidR="00A72D69" w:rsidRPr="00424F62">
        <w:rPr>
          <w:rFonts w:ascii="Times New Roman" w:hAnsi="Times New Roman" w:cs="Times New Roman"/>
          <w:b/>
          <w:sz w:val="28"/>
          <w:szCs w:val="28"/>
          <w:lang w:val="kk-KZ"/>
        </w:rPr>
        <w:t xml:space="preserve"> </w:t>
      </w:r>
      <w:r w:rsidR="00A72D69">
        <w:rPr>
          <w:rFonts w:ascii="Times New Roman" w:hAnsi="Times New Roman" w:cs="Times New Roman"/>
          <w:sz w:val="28"/>
          <w:szCs w:val="28"/>
          <w:lang w:val="kk-KZ"/>
        </w:rPr>
        <w:t>Халықаралық қылмыстардың ҚР Қылмыстық кодексінде аталуы. Халықаралық қылмыстардың ҚР Қылмыстық кодексінде орналасу орны. ҚР Қылмыстық кодексі бойынша халықаралық қылмыстардың түрлері.</w:t>
      </w:r>
    </w:p>
    <w:p w:rsidR="00A72D69" w:rsidRDefault="00A72D69" w:rsidP="00A72D6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Халықаралық қылмыстар және бейбітшілікпен адамзат қауіпсіздігіне қарсы қылмыстар ұғымдарының арақатынасы. Халықаралық қылмыстардың түсінігін халықаралық трибуналдардың және халықаралық қылмыстық сотттың Рим статуты негізінде тұжырымдау. </w:t>
      </w:r>
    </w:p>
    <w:p w:rsidR="00E0499B" w:rsidRPr="00E0499B" w:rsidRDefault="00E0499B" w:rsidP="00E0499B">
      <w:pPr>
        <w:spacing w:after="0"/>
        <w:jc w:val="center"/>
        <w:rPr>
          <w:rFonts w:ascii="Times New Roman" w:hAnsi="Times New Roman" w:cs="Times New Roman"/>
          <w:b/>
          <w:sz w:val="28"/>
          <w:szCs w:val="28"/>
          <w:lang w:val="kk-KZ"/>
        </w:rPr>
      </w:pPr>
    </w:p>
    <w:p w:rsidR="00E0499B" w:rsidRPr="00E0499B" w:rsidRDefault="00424F62" w:rsidP="00424F62">
      <w:pPr>
        <w:spacing w:after="0"/>
        <w:ind w:firstLine="708"/>
        <w:jc w:val="both"/>
        <w:rPr>
          <w:rFonts w:ascii="Times New Roman" w:hAnsi="Times New Roman" w:cs="Times New Roman"/>
          <w:sz w:val="28"/>
          <w:szCs w:val="28"/>
          <w:lang w:val="kk-KZ"/>
        </w:rPr>
      </w:pPr>
      <w:r w:rsidRPr="00424F62">
        <w:rPr>
          <w:rFonts w:ascii="Times New Roman" w:hAnsi="Times New Roman" w:cs="Times New Roman"/>
          <w:b/>
          <w:sz w:val="28"/>
          <w:szCs w:val="28"/>
          <w:lang w:val="kk-KZ"/>
        </w:rPr>
        <w:t xml:space="preserve"> 2.</w:t>
      </w:r>
      <w:r w:rsidRPr="00424F62">
        <w:rPr>
          <w:rFonts w:ascii="Times New Roman" w:hAnsi="Times New Roman" w:cs="Times New Roman"/>
          <w:sz w:val="28"/>
          <w:szCs w:val="28"/>
          <w:lang w:val="kk-KZ"/>
        </w:rPr>
        <w:t xml:space="preserve"> </w:t>
      </w:r>
      <w:r w:rsidR="00E0499B" w:rsidRPr="00E0499B">
        <w:rPr>
          <w:rFonts w:ascii="Times New Roman" w:hAnsi="Times New Roman" w:cs="Times New Roman"/>
          <w:sz w:val="28"/>
          <w:szCs w:val="28"/>
          <w:lang w:val="kk-KZ"/>
        </w:rPr>
        <w:t xml:space="preserve">Халықаралық қылмыс құқықта қылмыстарды топтастыру туралы әр түрлі көзқарастар бар. </w:t>
      </w:r>
    </w:p>
    <w:p w:rsidR="00E0499B" w:rsidRPr="00E0499B" w:rsidRDefault="00E0499B" w:rsidP="00424F62">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Мыс: Карпец және В.П.Панов халықаралық қылмыстар (преступления против мира и безопасности человечества) және халықаралық сипаттағы қылмыстар.</w:t>
      </w:r>
    </w:p>
    <w:p w:rsidR="00E0499B" w:rsidRPr="00E0499B" w:rsidRDefault="00E0499B" w:rsidP="00424F62">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Осындай көзқарасты шетелде К.Эвлуан, К.Политисте көздейді.</w:t>
      </w:r>
    </w:p>
    <w:p w:rsidR="00E0499B" w:rsidRPr="00E0499B" w:rsidRDefault="00E0499B" w:rsidP="00424F62">
      <w:pPr>
        <w:spacing w:after="0"/>
        <w:ind w:left="360"/>
        <w:jc w:val="both"/>
        <w:rPr>
          <w:rFonts w:ascii="Times New Roman" w:hAnsi="Times New Roman" w:cs="Times New Roman"/>
          <w:sz w:val="28"/>
          <w:szCs w:val="28"/>
          <w:lang w:val="kk-KZ"/>
        </w:rPr>
      </w:pPr>
    </w:p>
    <w:p w:rsidR="00E0499B" w:rsidRPr="00E0499B" w:rsidRDefault="00E0499B" w:rsidP="00424F62">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 xml:space="preserve">И.Н.Лукашук және А.В.Наумов бейбітшілікке, адамзатқа қарсы қылмыстарды, әскери қылмыстарды «жалпы халықаралық құқық бойынша қылмыстар» деген Нюрнберг Трибуналы Жарғысының </w:t>
      </w:r>
      <w:r w:rsidRPr="00E0499B">
        <w:rPr>
          <w:rFonts w:ascii="Times New Roman" w:hAnsi="Times New Roman" w:cs="Times New Roman"/>
          <w:sz w:val="28"/>
          <w:szCs w:val="28"/>
          <w:lang w:val="tr-TR"/>
        </w:rPr>
        <w:t>6</w:t>
      </w:r>
      <w:r w:rsidRPr="00E0499B">
        <w:rPr>
          <w:rFonts w:ascii="Times New Roman" w:hAnsi="Times New Roman" w:cs="Times New Roman"/>
          <w:sz w:val="28"/>
          <w:szCs w:val="28"/>
          <w:lang w:val="kk-KZ"/>
        </w:rPr>
        <w:t xml:space="preserve"> бабында келтірілгендей атауға біріктіруді ұсынады.</w:t>
      </w:r>
    </w:p>
    <w:p w:rsidR="00E0499B" w:rsidRPr="00E0499B" w:rsidRDefault="00E0499B" w:rsidP="00424F62">
      <w:pPr>
        <w:spacing w:after="0"/>
        <w:ind w:left="360"/>
        <w:jc w:val="both"/>
        <w:rPr>
          <w:rFonts w:ascii="Times New Roman" w:hAnsi="Times New Roman" w:cs="Times New Roman"/>
          <w:sz w:val="28"/>
          <w:szCs w:val="28"/>
          <w:lang w:val="kk-KZ"/>
        </w:rPr>
      </w:pPr>
    </w:p>
    <w:p w:rsidR="00E0499B" w:rsidRPr="00E0499B" w:rsidRDefault="00E0499B" w:rsidP="00424F62">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Қылмыстарды классификациялаудың әр түрлі критерилар бойынша жүргізілетінін айту керек. Мыс: ауырлығы бойынша, санаттары, конструкциясы, топтық обьектісі.</w:t>
      </w:r>
    </w:p>
    <w:p w:rsidR="00E0499B" w:rsidRPr="00E0499B" w:rsidRDefault="00E0499B" w:rsidP="00424F62">
      <w:pPr>
        <w:spacing w:after="0"/>
        <w:ind w:left="360"/>
        <w:jc w:val="both"/>
        <w:rPr>
          <w:rFonts w:ascii="Times New Roman" w:hAnsi="Times New Roman" w:cs="Times New Roman"/>
          <w:sz w:val="28"/>
          <w:szCs w:val="28"/>
          <w:lang w:val="kk-KZ"/>
        </w:rPr>
      </w:pPr>
    </w:p>
    <w:p w:rsidR="00E0499B" w:rsidRPr="00E0499B" w:rsidRDefault="00E0499B" w:rsidP="00424F62">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А.Г.Кибальник қылмыстық топтың обьектісін ала отырып 7 топқа бөлуді ұсынады.</w:t>
      </w:r>
    </w:p>
    <w:p w:rsidR="00E0499B" w:rsidRPr="005843F4" w:rsidRDefault="005E71ED" w:rsidP="00424F62">
      <w:pPr>
        <w:pStyle w:val="a7"/>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Бейбітшілікпен адамзатқа қарсы қылмыстар. Әскери қылмыстар</w:t>
      </w:r>
      <w:r w:rsidR="00E0499B" w:rsidRPr="005843F4">
        <w:rPr>
          <w:rFonts w:ascii="Times New Roman" w:hAnsi="Times New Roman" w:cs="Times New Roman"/>
          <w:sz w:val="28"/>
          <w:szCs w:val="28"/>
          <w:lang w:val="kk-KZ"/>
        </w:rPr>
        <w:t xml:space="preserve">. Бұл ұғымдар Нюрнберг Трибуналы Жарғысының </w:t>
      </w:r>
      <w:r w:rsidR="00E0499B" w:rsidRPr="005843F4">
        <w:rPr>
          <w:rFonts w:ascii="Times New Roman" w:hAnsi="Times New Roman" w:cs="Times New Roman"/>
          <w:sz w:val="28"/>
          <w:szCs w:val="28"/>
          <w:lang w:val="tr-TR"/>
        </w:rPr>
        <w:t>6</w:t>
      </w:r>
      <w:r w:rsidR="00E0499B" w:rsidRPr="005843F4">
        <w:rPr>
          <w:rFonts w:ascii="Times New Roman" w:hAnsi="Times New Roman" w:cs="Times New Roman"/>
          <w:sz w:val="28"/>
          <w:szCs w:val="28"/>
          <w:lang w:val="kk-KZ"/>
        </w:rPr>
        <w:t xml:space="preserve"> бабында анықталған. Бұл топқа 1) агрессия; </w:t>
      </w:r>
      <w:r w:rsidR="00E0499B" w:rsidRPr="005843F4">
        <w:rPr>
          <w:rFonts w:ascii="Times New Roman" w:hAnsi="Times New Roman" w:cs="Times New Roman"/>
          <w:sz w:val="28"/>
          <w:szCs w:val="28"/>
          <w:lang w:val="tr-TR"/>
        </w:rPr>
        <w:t>2</w:t>
      </w:r>
      <w:r w:rsidR="00E0499B" w:rsidRPr="005843F4">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Адамзат қауіпсізідігіне қарсы қылмыстар</w:t>
      </w:r>
      <w:r w:rsidR="00E0499B" w:rsidRPr="005843F4">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 нормативтік актілері:</w:t>
      </w:r>
      <w:r w:rsidR="00E0499B" w:rsidRPr="005843F4">
        <w:rPr>
          <w:rFonts w:ascii="Times New Roman" w:hAnsi="Times New Roman" w:cs="Times New Roman"/>
          <w:sz w:val="28"/>
          <w:szCs w:val="28"/>
          <w:lang w:val="kk-KZ"/>
        </w:rPr>
        <w:t xml:space="preserve"> Конвенция о предупреждении преступления геноцида и наказании за него от 9.12.1948 г., Устав Нюрнбергского Трибунала статья </w:t>
      </w:r>
      <w:r w:rsidR="00E0499B" w:rsidRPr="005843F4">
        <w:rPr>
          <w:rFonts w:ascii="Times New Roman" w:hAnsi="Times New Roman" w:cs="Times New Roman"/>
          <w:sz w:val="28"/>
          <w:szCs w:val="28"/>
          <w:lang w:val="tr-TR"/>
        </w:rPr>
        <w:t>6</w:t>
      </w:r>
      <w:r w:rsidR="00E0499B" w:rsidRPr="005843F4">
        <w:rPr>
          <w:rFonts w:ascii="Times New Roman" w:hAnsi="Times New Roman" w:cs="Times New Roman"/>
          <w:sz w:val="28"/>
          <w:szCs w:val="28"/>
          <w:lang w:val="kk-KZ"/>
        </w:rPr>
        <w:t xml:space="preserve">, Римский Статут МУ Суда статья </w:t>
      </w:r>
      <w:r w:rsidR="00E0499B" w:rsidRPr="005843F4">
        <w:rPr>
          <w:rFonts w:ascii="Times New Roman" w:hAnsi="Times New Roman" w:cs="Times New Roman"/>
          <w:sz w:val="28"/>
          <w:szCs w:val="28"/>
          <w:lang w:val="tr-TR"/>
        </w:rPr>
        <w:t>6</w:t>
      </w:r>
      <w:r w:rsidR="00E0499B" w:rsidRPr="005843F4">
        <w:rPr>
          <w:rFonts w:ascii="Times New Roman" w:hAnsi="Times New Roman" w:cs="Times New Roman"/>
          <w:sz w:val="28"/>
          <w:szCs w:val="28"/>
        </w:rPr>
        <w:t>–</w:t>
      </w:r>
      <w:r w:rsidR="00E0499B" w:rsidRPr="005843F4">
        <w:rPr>
          <w:rFonts w:ascii="Times New Roman" w:hAnsi="Times New Roman" w:cs="Times New Roman"/>
          <w:sz w:val="28"/>
          <w:szCs w:val="28"/>
          <w:lang w:val="kk-KZ"/>
        </w:rPr>
        <w:t>7, Конвенция о пресечении преступления апартеида и наказания за него 1973 года, Геноцид, Апартеид</w:t>
      </w:r>
      <w:r>
        <w:rPr>
          <w:rFonts w:ascii="Times New Roman" w:hAnsi="Times New Roman" w:cs="Times New Roman"/>
          <w:sz w:val="28"/>
          <w:szCs w:val="28"/>
          <w:lang w:val="kk-KZ"/>
        </w:rPr>
        <w:t xml:space="preserve">-бұл </w:t>
      </w:r>
      <w:r w:rsidR="00E0499B" w:rsidRPr="005843F4">
        <w:rPr>
          <w:rFonts w:ascii="Times New Roman" w:hAnsi="Times New Roman" w:cs="Times New Roman"/>
          <w:sz w:val="28"/>
          <w:szCs w:val="28"/>
          <w:lang w:val="kk-KZ"/>
        </w:rPr>
        <w:t xml:space="preserve">бір </w:t>
      </w:r>
      <w:r>
        <w:rPr>
          <w:rFonts w:ascii="Times New Roman" w:hAnsi="Times New Roman" w:cs="Times New Roman"/>
          <w:sz w:val="28"/>
          <w:szCs w:val="28"/>
          <w:lang w:val="kk-KZ"/>
        </w:rPr>
        <w:t>нәсілд</w:t>
      </w:r>
      <w:r w:rsidR="00E0499B" w:rsidRPr="005843F4">
        <w:rPr>
          <w:rFonts w:ascii="Times New Roman" w:hAnsi="Times New Roman" w:cs="Times New Roman"/>
          <w:sz w:val="28"/>
          <w:szCs w:val="28"/>
          <w:lang w:val="kk-KZ"/>
        </w:rPr>
        <w:t xml:space="preserve">ік топтың басқалардың үстінен үстемдік жасауын </w:t>
      </w:r>
      <w:r>
        <w:rPr>
          <w:rFonts w:ascii="Times New Roman" w:hAnsi="Times New Roman" w:cs="Times New Roman"/>
          <w:sz w:val="28"/>
          <w:szCs w:val="28"/>
          <w:lang w:val="kk-KZ"/>
        </w:rPr>
        <w:t>білдіреді.</w:t>
      </w:r>
    </w:p>
    <w:p w:rsidR="00E0499B" w:rsidRPr="00E0499B" w:rsidRDefault="00424F62" w:rsidP="00424F62">
      <w:pPr>
        <w:pStyle w:val="a7"/>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Әскери қылмыстар</w:t>
      </w:r>
      <w:r w:rsidR="00E0499B" w:rsidRPr="00E0499B">
        <w:rPr>
          <w:rFonts w:ascii="Times New Roman" w:hAnsi="Times New Roman" w:cs="Times New Roman"/>
          <w:sz w:val="28"/>
          <w:szCs w:val="28"/>
          <w:lang w:val="kk-KZ"/>
        </w:rPr>
        <w:t xml:space="preserve"> </w:t>
      </w:r>
      <w:r w:rsidR="00E0499B" w:rsidRPr="00E0499B">
        <w:rPr>
          <w:rFonts w:ascii="Times New Roman" w:hAnsi="Times New Roman" w:cs="Times New Roman"/>
          <w:sz w:val="28"/>
          <w:szCs w:val="28"/>
        </w:rPr>
        <w:t>–</w:t>
      </w:r>
      <w:r w:rsidR="00E0499B" w:rsidRPr="00E0499B">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қайнар көздері</w:t>
      </w:r>
      <w:r w:rsidR="00E0499B" w:rsidRPr="00E0499B">
        <w:rPr>
          <w:rFonts w:ascii="Times New Roman" w:hAnsi="Times New Roman" w:cs="Times New Roman"/>
          <w:sz w:val="28"/>
          <w:szCs w:val="28"/>
          <w:lang w:val="kk-KZ"/>
        </w:rPr>
        <w:t>: 1949 ж. 12 тамыздағы Соғыс құрбандарын қорғау туралы, Об обращении с военнопленными, О защите во время войны туралы Женева конвенциясы. Римский Статут МУС, 192</w:t>
      </w:r>
      <w:r w:rsidR="00E0499B" w:rsidRPr="00E0499B">
        <w:rPr>
          <w:rFonts w:ascii="Times New Roman" w:hAnsi="Times New Roman" w:cs="Times New Roman"/>
          <w:sz w:val="28"/>
          <w:szCs w:val="28"/>
          <w:lang w:val="tr-TR"/>
        </w:rPr>
        <w:t>5</w:t>
      </w:r>
      <w:r w:rsidR="00E0499B" w:rsidRPr="00E0499B">
        <w:rPr>
          <w:rFonts w:ascii="Times New Roman" w:hAnsi="Times New Roman" w:cs="Times New Roman"/>
          <w:sz w:val="28"/>
          <w:szCs w:val="28"/>
          <w:lang w:val="kk-KZ"/>
        </w:rPr>
        <w:t xml:space="preserve"> ж. улы, газды, бактериялы қаруларды қолданбау туралы Протокол, т.б.</w:t>
      </w:r>
    </w:p>
    <w:p w:rsidR="00E0499B" w:rsidRPr="00E0499B" w:rsidRDefault="00424F62" w:rsidP="00424F62">
      <w:pPr>
        <w:pStyle w:val="a7"/>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Адамның құқықтарына қарсы қылмыстар.</w:t>
      </w:r>
    </w:p>
    <w:p w:rsidR="00E0499B" w:rsidRPr="00E0499B" w:rsidRDefault="00E0499B" w:rsidP="00424F62">
      <w:pPr>
        <w:pStyle w:val="a7"/>
        <w:numPr>
          <w:ilvl w:val="0"/>
          <w:numId w:val="7"/>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Адамға </w:t>
      </w:r>
      <w:r w:rsidR="00424F62">
        <w:rPr>
          <w:rFonts w:ascii="Times New Roman" w:hAnsi="Times New Roman" w:cs="Times New Roman"/>
          <w:sz w:val="28"/>
          <w:szCs w:val="28"/>
          <w:lang w:val="kk-KZ"/>
        </w:rPr>
        <w:t xml:space="preserve">меншікті </w:t>
      </w:r>
      <w:r w:rsidRPr="00E0499B">
        <w:rPr>
          <w:rFonts w:ascii="Times New Roman" w:hAnsi="Times New Roman" w:cs="Times New Roman"/>
          <w:sz w:val="28"/>
          <w:szCs w:val="28"/>
          <w:lang w:val="kk-KZ"/>
        </w:rPr>
        <w:t xml:space="preserve">белгілеу; </w:t>
      </w:r>
      <w:r w:rsidRPr="00E0499B">
        <w:rPr>
          <w:rFonts w:ascii="Times New Roman" w:hAnsi="Times New Roman" w:cs="Times New Roman"/>
          <w:sz w:val="28"/>
          <w:szCs w:val="28"/>
          <w:lang w:val="tr-TR"/>
        </w:rPr>
        <w:t>2</w:t>
      </w:r>
      <w:r w:rsidRPr="00E0499B">
        <w:rPr>
          <w:rFonts w:ascii="Times New Roman" w:hAnsi="Times New Roman" w:cs="Times New Roman"/>
          <w:sz w:val="28"/>
          <w:szCs w:val="28"/>
          <w:lang w:val="kk-KZ"/>
        </w:rPr>
        <w:t xml:space="preserve">) Құл саудасынсыз адамды саудалау; 3) </w:t>
      </w:r>
      <w:r w:rsidR="00424F62">
        <w:rPr>
          <w:rFonts w:ascii="Times New Roman" w:hAnsi="Times New Roman" w:cs="Times New Roman"/>
          <w:sz w:val="28"/>
          <w:szCs w:val="28"/>
          <w:lang w:val="kk-KZ"/>
        </w:rPr>
        <w:t>Сексуалдық сипатта пайдалану</w:t>
      </w:r>
      <w:r w:rsidRPr="00E0499B">
        <w:rPr>
          <w:rFonts w:ascii="Times New Roman" w:hAnsi="Times New Roman" w:cs="Times New Roman"/>
          <w:sz w:val="28"/>
          <w:szCs w:val="28"/>
          <w:lang w:val="kk-KZ"/>
        </w:rPr>
        <w:t>; 4) адамға қатыгездікпен, кемсітушілікпен қарау (азаптау)</w:t>
      </w:r>
    </w:p>
    <w:p w:rsidR="00E0499B" w:rsidRPr="00E0499B" w:rsidRDefault="00424F62" w:rsidP="00424F62">
      <w:pPr>
        <w:pStyle w:val="a7"/>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Қоғамның қауіпсіздігіне қарсы қылмыстар</w:t>
      </w:r>
    </w:p>
    <w:p w:rsidR="00E0499B" w:rsidRPr="00E0499B" w:rsidRDefault="00424F62" w:rsidP="00424F62">
      <w:pPr>
        <w:pStyle w:val="a7"/>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Тү</w:t>
      </w:r>
      <w:r w:rsidR="00E0499B" w:rsidRPr="00E0499B">
        <w:rPr>
          <w:rFonts w:ascii="Times New Roman" w:hAnsi="Times New Roman" w:cs="Times New Roman"/>
          <w:sz w:val="28"/>
          <w:szCs w:val="28"/>
          <w:lang w:val="kk-KZ"/>
        </w:rPr>
        <w:t xml:space="preserve">рлері: 1) Халықаралық терроризм, </w:t>
      </w:r>
      <w:r w:rsidR="00E0499B" w:rsidRPr="00E0499B">
        <w:rPr>
          <w:rFonts w:ascii="Times New Roman" w:hAnsi="Times New Roman" w:cs="Times New Roman"/>
          <w:sz w:val="28"/>
          <w:szCs w:val="28"/>
          <w:lang w:val="tr-TR"/>
        </w:rPr>
        <w:t>2</w:t>
      </w:r>
      <w:r w:rsidR="00E0499B" w:rsidRPr="00E0499B">
        <w:rPr>
          <w:rFonts w:ascii="Times New Roman" w:hAnsi="Times New Roman" w:cs="Times New Roman"/>
          <w:sz w:val="28"/>
          <w:szCs w:val="28"/>
          <w:lang w:val="kk-KZ"/>
        </w:rPr>
        <w:t>) Теңізде жүзу қауіпсіздігіне қарсы қылмыстар, 3) ядролық материалдардың заңсыз айналымы, 4) экологиялық қылмыстар</w:t>
      </w:r>
    </w:p>
    <w:p w:rsidR="00E0499B" w:rsidRPr="00424F62" w:rsidRDefault="00424F62" w:rsidP="00CD2CBC">
      <w:pPr>
        <w:pStyle w:val="a7"/>
        <w:numPr>
          <w:ilvl w:val="0"/>
          <w:numId w:val="6"/>
        </w:numPr>
        <w:spacing w:after="0"/>
        <w:jc w:val="both"/>
        <w:rPr>
          <w:rFonts w:ascii="Times New Roman" w:hAnsi="Times New Roman" w:cs="Times New Roman"/>
          <w:sz w:val="28"/>
          <w:szCs w:val="28"/>
          <w:lang w:val="kk-KZ"/>
        </w:rPr>
      </w:pPr>
      <w:r w:rsidRPr="00424F62">
        <w:rPr>
          <w:rFonts w:ascii="Times New Roman" w:hAnsi="Times New Roman" w:cs="Times New Roman"/>
          <w:sz w:val="28"/>
          <w:szCs w:val="28"/>
          <w:lang w:val="kk-KZ"/>
        </w:rPr>
        <w:t>Халықтың денсаулығына және адамгершілікке қарсы қылмыстар</w:t>
      </w:r>
      <w:r>
        <w:rPr>
          <w:rFonts w:ascii="Times New Roman" w:hAnsi="Times New Roman" w:cs="Times New Roman"/>
          <w:sz w:val="28"/>
          <w:szCs w:val="28"/>
          <w:lang w:val="kk-KZ"/>
        </w:rPr>
        <w:t>.</w:t>
      </w:r>
      <w:r w:rsidR="00E0499B" w:rsidRPr="00424F62">
        <w:rPr>
          <w:rFonts w:ascii="Times New Roman" w:hAnsi="Times New Roman" w:cs="Times New Roman"/>
          <w:sz w:val="28"/>
          <w:szCs w:val="28"/>
          <w:lang w:val="kk-KZ"/>
        </w:rPr>
        <w:t xml:space="preserve">Топтары: 1) </w:t>
      </w:r>
      <w:r>
        <w:rPr>
          <w:rFonts w:ascii="Times New Roman" w:hAnsi="Times New Roman" w:cs="Times New Roman"/>
          <w:sz w:val="28"/>
          <w:szCs w:val="28"/>
          <w:lang w:val="kk-KZ"/>
        </w:rPr>
        <w:t>Есірткі заттардың немесе психотроптық құралдардың заңсыз айналымы,</w:t>
      </w:r>
      <w:r w:rsidR="00E0499B" w:rsidRPr="00424F62">
        <w:rPr>
          <w:rFonts w:ascii="Times New Roman" w:hAnsi="Times New Roman" w:cs="Times New Roman"/>
          <w:sz w:val="28"/>
          <w:szCs w:val="28"/>
          <w:lang w:val="kk-KZ"/>
        </w:rPr>
        <w:t xml:space="preserve"> </w:t>
      </w:r>
      <w:r w:rsidR="00E0499B" w:rsidRPr="00424F62">
        <w:rPr>
          <w:rFonts w:ascii="Times New Roman" w:hAnsi="Times New Roman" w:cs="Times New Roman"/>
          <w:sz w:val="28"/>
          <w:szCs w:val="28"/>
          <w:lang w:val="tr-TR"/>
        </w:rPr>
        <w:t>2</w:t>
      </w:r>
      <w:r w:rsidR="00E0499B" w:rsidRPr="00424F6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Халықтардың мәдени құндылықтарына қарсы қылмыстар</w:t>
      </w:r>
      <w:r w:rsidR="00E0499B" w:rsidRPr="00424F62">
        <w:rPr>
          <w:rFonts w:ascii="Times New Roman" w:hAnsi="Times New Roman" w:cs="Times New Roman"/>
          <w:sz w:val="28"/>
          <w:szCs w:val="28"/>
          <w:lang w:val="kk-KZ"/>
        </w:rPr>
        <w:t>, 3)</w:t>
      </w:r>
      <w:r>
        <w:rPr>
          <w:rFonts w:ascii="Times New Roman" w:hAnsi="Times New Roman" w:cs="Times New Roman"/>
          <w:sz w:val="28"/>
          <w:szCs w:val="28"/>
          <w:lang w:val="kk-KZ"/>
        </w:rPr>
        <w:t xml:space="preserve"> Порнографиялық заттардың заңсыз айналымы.</w:t>
      </w:r>
    </w:p>
    <w:p w:rsidR="00E0499B" w:rsidRPr="00E0499B" w:rsidRDefault="00424F62" w:rsidP="00424F62">
      <w:pPr>
        <w:pStyle w:val="a7"/>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Әлемдік қаржы-экономикалық жүйеге қарсы қылмыстар</w:t>
      </w:r>
      <w:r w:rsidR="00E0499B" w:rsidRPr="00E0499B">
        <w:rPr>
          <w:rFonts w:ascii="Times New Roman" w:hAnsi="Times New Roman" w:cs="Times New Roman"/>
          <w:sz w:val="28"/>
          <w:szCs w:val="28"/>
          <w:lang w:val="kk-KZ"/>
        </w:rPr>
        <w:t>.</w:t>
      </w:r>
    </w:p>
    <w:p w:rsidR="00E0499B" w:rsidRPr="00E0499B" w:rsidRDefault="00E0499B" w:rsidP="00424F62">
      <w:pPr>
        <w:pStyle w:val="a7"/>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 xml:space="preserve">Түрлері: фальшивомонетничество, </w:t>
      </w:r>
      <w:r w:rsidR="00424F62">
        <w:rPr>
          <w:rFonts w:ascii="Times New Roman" w:hAnsi="Times New Roman" w:cs="Times New Roman"/>
          <w:sz w:val="28"/>
          <w:szCs w:val="28"/>
          <w:lang w:val="kk-KZ"/>
        </w:rPr>
        <w:t>қылмыстық жолмен табылған қарадаттарды заңдастыру;</w:t>
      </w:r>
      <w:r w:rsidRPr="00E0499B">
        <w:rPr>
          <w:rFonts w:ascii="Times New Roman" w:hAnsi="Times New Roman" w:cs="Times New Roman"/>
          <w:sz w:val="28"/>
          <w:szCs w:val="28"/>
          <w:lang w:val="kk-KZ"/>
        </w:rPr>
        <w:t xml:space="preserve"> экономикалық зонада жасалатын экономикалық қылмыстар.</w:t>
      </w:r>
    </w:p>
    <w:p w:rsidR="00522435" w:rsidRDefault="00522435" w:rsidP="00424F62">
      <w:pPr>
        <w:jc w:val="both"/>
        <w:rPr>
          <w:rFonts w:ascii="Times New Roman" w:hAnsi="Times New Roman" w:cs="Times New Roman"/>
          <w:b/>
          <w:sz w:val="28"/>
          <w:szCs w:val="28"/>
          <w:lang w:val="kk-KZ"/>
        </w:rPr>
      </w:pPr>
    </w:p>
    <w:p w:rsidR="00522435" w:rsidRDefault="00522435" w:rsidP="00E0499B">
      <w:pPr>
        <w:spacing w:after="0"/>
        <w:jc w:val="both"/>
        <w:rPr>
          <w:rFonts w:ascii="Times New Roman" w:hAnsi="Times New Roman" w:cs="Times New Roman"/>
          <w:sz w:val="28"/>
          <w:szCs w:val="28"/>
          <w:lang w:val="kk-KZ"/>
        </w:rPr>
      </w:pPr>
    </w:p>
    <w:p w:rsidR="00522435" w:rsidRDefault="00522435" w:rsidP="00E0499B">
      <w:pPr>
        <w:spacing w:after="0"/>
        <w:jc w:val="both"/>
        <w:rPr>
          <w:rFonts w:ascii="Times New Roman" w:hAnsi="Times New Roman" w:cs="Times New Roman"/>
          <w:sz w:val="28"/>
          <w:szCs w:val="28"/>
          <w:lang w:val="kk-KZ"/>
        </w:rPr>
      </w:pPr>
    </w:p>
    <w:p w:rsidR="00522435" w:rsidRDefault="005E71ED" w:rsidP="00E0499B">
      <w:pPr>
        <w:spacing w:after="0"/>
        <w:jc w:val="both"/>
        <w:rPr>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№7</w:t>
      </w:r>
      <w:r w:rsidRPr="0000371C">
        <w:rPr>
          <w:rFonts w:ascii="Times New Roman" w:hAnsi="Times New Roman" w:cs="Times New Roman"/>
          <w:b/>
          <w:sz w:val="28"/>
          <w:szCs w:val="28"/>
          <w:lang w:val="kk-KZ"/>
        </w:rPr>
        <w:t>.</w:t>
      </w:r>
      <w:r w:rsidRPr="005E71ED">
        <w:rPr>
          <w:lang w:val="kk-KZ"/>
        </w:rPr>
        <w:t xml:space="preserve"> </w:t>
      </w:r>
      <w:r w:rsidRPr="005E71ED">
        <w:rPr>
          <w:rFonts w:ascii="Times New Roman" w:hAnsi="Times New Roman" w:cs="Times New Roman"/>
          <w:b/>
          <w:sz w:val="28"/>
          <w:szCs w:val="28"/>
          <w:lang w:val="kk-KZ"/>
        </w:rPr>
        <w:t>Халықаралық қылмыстардың құқықтық сипаттамасы.</w:t>
      </w:r>
      <w:r w:rsidRPr="00121A5F">
        <w:rPr>
          <w:lang w:val="kk-KZ"/>
        </w:rPr>
        <w:t xml:space="preserve">  </w:t>
      </w:r>
    </w:p>
    <w:p w:rsidR="005E71ED" w:rsidRDefault="005E71ED" w:rsidP="00E0499B">
      <w:pPr>
        <w:spacing w:after="0"/>
        <w:jc w:val="both"/>
        <w:rPr>
          <w:lang w:val="kk-KZ"/>
        </w:rPr>
      </w:pPr>
      <w:r>
        <w:rPr>
          <w:lang w:val="kk-KZ"/>
        </w:rPr>
        <w:tab/>
      </w:r>
    </w:p>
    <w:p w:rsidR="005E71ED" w:rsidRPr="005E71ED" w:rsidRDefault="005E71ED" w:rsidP="005E71ED">
      <w:pPr>
        <w:spacing w:after="0"/>
        <w:ind w:firstLine="708"/>
        <w:jc w:val="both"/>
        <w:rPr>
          <w:rFonts w:ascii="Times New Roman" w:hAnsi="Times New Roman" w:cs="Times New Roman"/>
          <w:sz w:val="28"/>
          <w:szCs w:val="28"/>
          <w:lang w:val="kk-KZ"/>
        </w:rPr>
      </w:pPr>
      <w:r w:rsidRPr="005E71ED">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халықаралық қылмыстардың түрлеріне құрам эелементтерін арқылы талдау жасау арқылы олардың қоғамға қауіптілігін, жауаптылық негіздерін анықтау болып табылады.  </w:t>
      </w:r>
    </w:p>
    <w:p w:rsidR="00E55E80" w:rsidRDefault="00CD2CBC" w:rsidP="00E049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Сұрақтар</w:t>
      </w:r>
      <w:r w:rsidR="00E55E80">
        <w:rPr>
          <w:rFonts w:ascii="Times New Roman" w:hAnsi="Times New Roman" w:cs="Times New Roman"/>
          <w:sz w:val="28"/>
          <w:szCs w:val="28"/>
          <w:lang w:val="kk-KZ"/>
        </w:rPr>
        <w:t>:</w:t>
      </w:r>
    </w:p>
    <w:p w:rsidR="00E55E80" w:rsidRPr="00C86946" w:rsidRDefault="00CD2CBC" w:rsidP="00C869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әскери қылмыстар</w:t>
      </w:r>
      <w:r w:rsidR="00C86946">
        <w:rPr>
          <w:rFonts w:ascii="Times New Roman" w:hAnsi="Times New Roman" w:cs="Times New Roman"/>
          <w:sz w:val="28"/>
          <w:szCs w:val="28"/>
          <w:lang w:val="kk-KZ"/>
        </w:rPr>
        <w:t>дың түрлері және сипаттамас</w:t>
      </w:r>
    </w:p>
    <w:p w:rsidR="00E55E80" w:rsidRPr="00E55E80" w:rsidRDefault="00C86946" w:rsidP="00E55E80">
      <w:pPr>
        <w:numPr>
          <w:ilvl w:val="0"/>
          <w:numId w:val="19"/>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Соғыс</w:t>
      </w:r>
      <w:r w:rsidR="00E55E80" w:rsidRPr="00E55E80">
        <w:rPr>
          <w:rFonts w:ascii="Times New Roman" w:eastAsia="Times New Roman" w:hAnsi="Times New Roman" w:cs="Times New Roman"/>
          <w:color w:val="000000"/>
          <w:sz w:val="28"/>
          <w:szCs w:val="28"/>
          <w:lang w:eastAsia="ru-RU"/>
        </w:rPr>
        <w:t xml:space="preserve"> </w:t>
      </w:r>
      <w:r w:rsidR="00E55E80">
        <w:rPr>
          <w:rFonts w:ascii="Times New Roman" w:eastAsia="Times New Roman" w:hAnsi="Times New Roman" w:cs="Times New Roman"/>
          <w:color w:val="000000"/>
          <w:sz w:val="28"/>
          <w:szCs w:val="28"/>
          <w:lang w:val="kk-KZ" w:eastAsia="ru-RU"/>
        </w:rPr>
        <w:t>қылмыстар</w:t>
      </w:r>
      <w:r>
        <w:rPr>
          <w:rFonts w:ascii="Times New Roman" w:eastAsia="Times New Roman" w:hAnsi="Times New Roman" w:cs="Times New Roman"/>
          <w:color w:val="000000"/>
          <w:sz w:val="28"/>
          <w:szCs w:val="28"/>
          <w:lang w:val="kk-KZ" w:eastAsia="ru-RU"/>
        </w:rPr>
        <w:t>ы</w:t>
      </w:r>
      <w:r w:rsidR="00E55E80" w:rsidRPr="00E55E80">
        <w:rPr>
          <w:rFonts w:ascii="Times New Roman" w:eastAsia="Times New Roman" w:hAnsi="Times New Roman" w:cs="Times New Roman"/>
          <w:color w:val="000000"/>
          <w:sz w:val="28"/>
          <w:szCs w:val="28"/>
          <w:lang w:eastAsia="ru-RU"/>
        </w:rPr>
        <w:t>.</w:t>
      </w:r>
    </w:p>
    <w:p w:rsidR="00E55E80" w:rsidRPr="00E55E80" w:rsidRDefault="00C86946" w:rsidP="00E55E80">
      <w:pPr>
        <w:numPr>
          <w:ilvl w:val="0"/>
          <w:numId w:val="19"/>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E55E80" w:rsidRPr="00E55E80">
        <w:rPr>
          <w:rFonts w:ascii="Times New Roman" w:eastAsia="Times New Roman" w:hAnsi="Times New Roman" w:cs="Times New Roman"/>
          <w:color w:val="000000"/>
          <w:sz w:val="28"/>
          <w:szCs w:val="28"/>
          <w:lang w:eastAsia="ru-RU"/>
        </w:rPr>
        <w:t>дамзатқа қарсы қылмыс</w:t>
      </w:r>
      <w:r>
        <w:rPr>
          <w:rFonts w:ascii="Times New Roman" w:eastAsia="Times New Roman" w:hAnsi="Times New Roman" w:cs="Times New Roman"/>
          <w:color w:val="000000"/>
          <w:sz w:val="28"/>
          <w:szCs w:val="28"/>
          <w:lang w:val="kk-KZ" w:eastAsia="ru-RU"/>
        </w:rPr>
        <w:t>тар</w:t>
      </w:r>
      <w:r w:rsidR="00E55E80" w:rsidRPr="00E55E80">
        <w:rPr>
          <w:rFonts w:ascii="Times New Roman" w:eastAsia="Times New Roman" w:hAnsi="Times New Roman" w:cs="Times New Roman"/>
          <w:color w:val="000000"/>
          <w:sz w:val="28"/>
          <w:szCs w:val="28"/>
          <w:lang w:eastAsia="ru-RU"/>
        </w:rPr>
        <w:t>.</w:t>
      </w:r>
    </w:p>
    <w:p w:rsidR="00E55E80" w:rsidRPr="00E55E80" w:rsidRDefault="00E55E80" w:rsidP="00C86946">
      <w:pPr>
        <w:shd w:val="clear" w:color="auto" w:fill="FFFFFF"/>
        <w:spacing w:after="0" w:line="240" w:lineRule="auto"/>
        <w:ind w:left="390"/>
        <w:textAlignment w:val="baseline"/>
        <w:rPr>
          <w:rFonts w:ascii="Times New Roman" w:eastAsia="Times New Roman" w:hAnsi="Times New Roman" w:cs="Times New Roman"/>
          <w:color w:val="000000"/>
          <w:sz w:val="28"/>
          <w:szCs w:val="28"/>
          <w:lang w:eastAsia="ru-RU"/>
        </w:rPr>
      </w:pPr>
    </w:p>
    <w:p w:rsidR="00C86946" w:rsidRPr="00C86946" w:rsidRDefault="00C86946" w:rsidP="00C86946">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C86946">
        <w:rPr>
          <w:rFonts w:ascii="Times New Roman" w:eastAsia="Times New Roman" w:hAnsi="Times New Roman" w:cs="Times New Roman"/>
          <w:b/>
          <w:color w:val="000000"/>
          <w:sz w:val="28"/>
          <w:szCs w:val="28"/>
          <w:lang w:val="kk-KZ" w:eastAsia="ru-RU"/>
        </w:rPr>
        <w:t xml:space="preserve"> </w:t>
      </w:r>
      <w:r w:rsidRPr="00C86946">
        <w:rPr>
          <w:rFonts w:ascii="Times New Roman" w:eastAsia="Times New Roman" w:hAnsi="Times New Roman" w:cs="Times New Roman"/>
          <w:b/>
          <w:color w:val="000000"/>
          <w:sz w:val="28"/>
          <w:szCs w:val="28"/>
          <w:lang w:eastAsia="ru-RU"/>
        </w:rPr>
        <w:t>1</w:t>
      </w:r>
      <w:r w:rsidRPr="00C86946">
        <w:rPr>
          <w:rFonts w:ascii="Times New Roman" w:eastAsia="Times New Roman" w:hAnsi="Times New Roman" w:cs="Times New Roman"/>
          <w:b/>
          <w:color w:val="000000"/>
          <w:sz w:val="28"/>
          <w:szCs w:val="28"/>
          <w:lang w:val="kk-KZ" w:eastAsia="ru-RU"/>
        </w:rPr>
        <w:t>-сұрақ. Соғыс қылмыстары</w:t>
      </w:r>
      <w:r w:rsidRPr="00C86946">
        <w:rPr>
          <w:rFonts w:ascii="Times New Roman" w:eastAsia="Times New Roman" w:hAnsi="Times New Roman" w:cs="Times New Roman"/>
          <w:b/>
          <w:color w:val="000000"/>
          <w:sz w:val="28"/>
          <w:szCs w:val="28"/>
          <w:lang w:eastAsia="ru-RU"/>
        </w:rPr>
        <w:t>.</w:t>
      </w:r>
    </w:p>
    <w:p w:rsidR="00E55E80" w:rsidRPr="00E55E80" w:rsidRDefault="00E55E80" w:rsidP="00E0499B">
      <w:pPr>
        <w:spacing w:after="0"/>
        <w:jc w:val="both"/>
        <w:rPr>
          <w:rFonts w:ascii="Times New Roman" w:hAnsi="Times New Roman" w:cs="Times New Roman"/>
          <w:sz w:val="28"/>
          <w:szCs w:val="28"/>
          <w:lang w:val="kk-KZ"/>
        </w:rPr>
      </w:pPr>
    </w:p>
    <w:p w:rsidR="00C86946" w:rsidRPr="00C86946"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C86946">
        <w:rPr>
          <w:rFonts w:ascii="Times New Roman" w:hAnsi="Times New Roman" w:cs="Times New Roman"/>
          <w:bCs/>
          <w:color w:val="1E1E1E"/>
          <w:sz w:val="28"/>
          <w:szCs w:val="28"/>
          <w:lang w:val="kk-KZ"/>
        </w:rPr>
        <w:t>160-бап. Басқыншылық соғысты жоспарлау, дайындау, тұтандыру немесе жүргiзу</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1. Басқыншылық соғысты жоспарлау немесе дайындау –</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2. Басқыншылық соғысты тұтандыру немесе жүргiзу –</w:t>
      </w:r>
    </w:p>
    <w:p w:rsidR="00C86946" w:rsidRDefault="00C86946" w:rsidP="00C86946">
      <w:pPr>
        <w:pStyle w:val="3"/>
        <w:shd w:val="clear" w:color="auto" w:fill="FFFFFF"/>
        <w:spacing w:before="0" w:line="390" w:lineRule="atLeast"/>
        <w:contextualSpacing/>
        <w:jc w:val="both"/>
        <w:textAlignment w:val="baseline"/>
        <w:rPr>
          <w:rFonts w:ascii="Times New Roman" w:hAnsi="Times New Roman" w:cs="Times New Roman"/>
          <w:bCs/>
          <w:color w:val="1E1E1E"/>
          <w:sz w:val="28"/>
          <w:szCs w:val="28"/>
          <w:lang w:val="kk-KZ"/>
        </w:rPr>
      </w:pPr>
    </w:p>
    <w:p w:rsidR="00C86946" w:rsidRPr="00C86946"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C86946">
        <w:rPr>
          <w:rFonts w:ascii="Times New Roman" w:hAnsi="Times New Roman" w:cs="Times New Roman"/>
          <w:bCs/>
          <w:color w:val="1E1E1E"/>
          <w:sz w:val="28"/>
          <w:szCs w:val="28"/>
          <w:lang w:val="kk-KZ"/>
        </w:rPr>
        <w:t>161-бап. Басқыншылық соғысты тұтандыруға насихат жүргiзу немесе жария түрде шақыру</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1. Басқыншылық соғысты тұтандыруға насихат жүргiзу немесе жария түрде шақыру</w:t>
      </w:r>
      <w:r>
        <w:rPr>
          <w:color w:val="000000"/>
          <w:spacing w:val="2"/>
          <w:sz w:val="28"/>
          <w:szCs w:val="28"/>
          <w:lang w:val="kk-KZ"/>
        </w:rPr>
        <w:t>.</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xml:space="preserve">           </w:t>
      </w:r>
    </w:p>
    <w:p w:rsidR="00C86946" w:rsidRPr="00C86946"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C86946">
        <w:rPr>
          <w:rFonts w:ascii="Times New Roman" w:hAnsi="Times New Roman" w:cs="Times New Roman"/>
          <w:bCs/>
          <w:color w:val="1E1E1E"/>
          <w:sz w:val="28"/>
          <w:szCs w:val="28"/>
          <w:lang w:val="kk-KZ"/>
        </w:rPr>
        <w:t>163-бап. Соғыс жүргiзудiң тыйым салынған құралдары мен әдiстерiн қолдану</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w:t>
      </w:r>
      <w:r>
        <w:rPr>
          <w:color w:val="000000"/>
          <w:spacing w:val="2"/>
          <w:sz w:val="28"/>
          <w:szCs w:val="28"/>
          <w:lang w:val="kk-KZ"/>
        </w:rPr>
        <w:t>.</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sz w:val="28"/>
          <w:szCs w:val="28"/>
          <w:lang w:val="kk-KZ"/>
        </w:rPr>
      </w:pPr>
      <w:r w:rsidRPr="00C86946">
        <w:rPr>
          <w:color w:val="000000"/>
          <w:spacing w:val="2"/>
          <w:sz w:val="28"/>
          <w:szCs w:val="28"/>
          <w:lang w:val="kk-KZ"/>
        </w:rPr>
        <w:t xml:space="preserve">      </w:t>
      </w: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t>164-бап. Соғыс заңдары мен дәстүрлерін бұзу</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xml:space="preserve">      1. Оккупацияланған аумақта немесе соғыс қимылдары ауданында қаруын тапсырған немесе қорғану құралдары жоқ, жараланған, ауру, корабль апатына ұшыраған адамдарды, медицина жұмыскерлерін, санитариялық және діни персоналды, әскери тұтқындарды, азаматтық тұрғындарды, соғыс қимылдары уақытында халықаралық қорғауды </w:t>
      </w:r>
      <w:r w:rsidRPr="00192C5F">
        <w:rPr>
          <w:color w:val="000000"/>
          <w:spacing w:val="2"/>
          <w:sz w:val="28"/>
          <w:szCs w:val="28"/>
          <w:lang w:val="kk-KZ"/>
        </w:rPr>
        <w:lastRenderedPageBreak/>
        <w:t>пайдаланатын өзге де адамдарды қарсы жақтың қарулы күштеріне қызмет етуге немесе қоныс аударуға мәжбүрлеу не олардың тәуелсіз және бейтарап сотқа құқығынан айыру не қылмыстық сот ісін жүргізуде осы адамдардың қорғану құқығын шектеу</w:t>
      </w:r>
      <w:r>
        <w:rPr>
          <w:color w:val="000000"/>
          <w:spacing w:val="2"/>
          <w:sz w:val="28"/>
          <w:szCs w:val="28"/>
          <w:lang w:val="kk-KZ"/>
        </w:rPr>
        <w:t>.</w:t>
      </w: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bCs/>
          <w:color w:val="1E1E1E"/>
          <w:sz w:val="28"/>
          <w:szCs w:val="28"/>
          <w:lang w:val="kk-KZ"/>
        </w:rPr>
      </w:pP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t>165-бап. Қарулы қақтығыстар уақытында халықаралық гуманитарлық құқық нормаларын қылмыстық бұзушылықтар</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Қорғалмаған жергілікті жерлерді және демилитарландырылған аймақтарды шабуыл жасау объектісіне айналдырудан не бітімгершілік, соғыс қимылдарын тоқтата тұру туралы келісімдерді немесе шайқас алаңында қалған жаралылар мен қаза тапқандарды алып шығу, айырбастау немесе тасымалдау мақсатында жасалған жергілікті келісімдерді бұзудан не азаматтық тұрғындарға немесе азаматтық объектілерге шабуыл жасаудан не оккупацияланған аумаққа өзінің азаматтық тұрғындарының бір бөлігін көшіруден не әскери тұтқындарды және азаматтық адамдарды репатриациялауға қисынсыз кедергі келтіруден болған қарулы қақтығыс уақытында халықаралық гуманитарлық құқық нормаларын бұзу –</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xml:space="preserve">      </w:t>
      </w: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t>166-бап. Қарулы қақтығыс уақытындағы әрекетсіздік не қылмыстық бұйрық беру</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1. Бастықтың немесе лауазымды адамның қарулы қақтығыс уақытында соғыс заңдары мен дәстүрлерін немесе халықаралық гуманитарлық құқық нормаларын бағынышты адамның дайындап жатқан қылмыстық бұзушылықтарын алдын алу немесе жасайтын қылмыстық бұзушылықтарының жолын кесу үшін барлық ықтимал шараларды өз өкілеттіктері шегінде қасақана қолданбауы –</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xml:space="preserve">      </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xml:space="preserve">      </w:t>
      </w: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t>167-бап. Халықаралық шарттармен қорғалатын белгілерді заңсыз пайдалану</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Соғыс қимылдары уақытында халықаралық шарттарға қарамастан Қызыл Крест, Қызыл Жарты ай, Қызыл Кристалл эмблемаларын немесе мәдени құндылықтарға арналған қорғау белгілерін немесе халықаралық құқықпен қорғалатын өзге де белгілерді қасақана пайдалану не қарсыластың, бейтарап мемлекеттің мемлекеттік туын немесе мемлекеттік айырым белгілерін, халықаралық ұйымның туын немесе белгісін пайдалану</w:t>
      </w:r>
      <w:r>
        <w:rPr>
          <w:color w:val="000000"/>
          <w:spacing w:val="2"/>
          <w:sz w:val="28"/>
          <w:szCs w:val="28"/>
          <w:lang w:val="kk-KZ"/>
        </w:rPr>
        <w:t>.</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t>170-бап. Жалдамалылық</w:t>
      </w:r>
    </w:p>
    <w:p w:rsidR="00C86946" w:rsidRPr="00C86946"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w:t>
      </w:r>
      <w:r>
        <w:rPr>
          <w:color w:val="000000"/>
          <w:spacing w:val="2"/>
          <w:sz w:val="28"/>
          <w:szCs w:val="28"/>
          <w:lang w:val="kk-KZ"/>
        </w:rPr>
        <w:t>.</w:t>
      </w:r>
    </w:p>
    <w:p w:rsidR="005446C2"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xml:space="preserve">      </w:t>
      </w:r>
      <w:r w:rsidR="005446C2">
        <w:rPr>
          <w:color w:val="000000"/>
          <w:spacing w:val="2"/>
          <w:sz w:val="28"/>
          <w:szCs w:val="28"/>
          <w:lang w:val="kk-KZ"/>
        </w:rPr>
        <w:t xml:space="preserve"> </w:t>
      </w:r>
    </w:p>
    <w:p w:rsidR="00C86946" w:rsidRPr="00192C5F" w:rsidRDefault="00C86946" w:rsidP="00C86946">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192C5F">
        <w:rPr>
          <w:rFonts w:ascii="Times New Roman" w:hAnsi="Times New Roman" w:cs="Times New Roman"/>
          <w:bCs/>
          <w:color w:val="1E1E1E"/>
          <w:sz w:val="28"/>
          <w:szCs w:val="28"/>
          <w:lang w:val="kk-KZ"/>
        </w:rPr>
        <w:lastRenderedPageBreak/>
        <w:t>172-бап. Шетелдік қарулы қақтығыстарға қатысу</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Қазақстан Республикасы азаматының шет мемлекеттің аумағындағы қарулы қақтығысқа немесе соғыс қимылдарына жалдамалылық белгілері болмаған кезде қасақана құқыққа сыйымсыз қатысуы</w:t>
      </w:r>
      <w:r>
        <w:rPr>
          <w:color w:val="000000"/>
          <w:spacing w:val="2"/>
          <w:sz w:val="28"/>
          <w:szCs w:val="28"/>
          <w:lang w:val="kk-KZ"/>
        </w:rPr>
        <w:t>.</w:t>
      </w:r>
    </w:p>
    <w:p w:rsidR="00C86946" w:rsidRPr="00192C5F" w:rsidRDefault="00C86946" w:rsidP="00C86946">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192C5F">
        <w:rPr>
          <w:color w:val="000000"/>
          <w:spacing w:val="2"/>
          <w:sz w:val="28"/>
          <w:szCs w:val="28"/>
          <w:lang w:val="kk-KZ"/>
        </w:rPr>
        <w:t>      бес жылдан тоғыз жылға дейінгі мерзімге бас бостандығынан айыруға жазаланады.</w:t>
      </w:r>
    </w:p>
    <w:p w:rsidR="00522435" w:rsidRDefault="00522435" w:rsidP="00C86946">
      <w:pPr>
        <w:spacing w:after="0"/>
        <w:contextualSpacing/>
        <w:jc w:val="both"/>
        <w:rPr>
          <w:rFonts w:ascii="Times New Roman" w:hAnsi="Times New Roman" w:cs="Times New Roman"/>
          <w:sz w:val="28"/>
          <w:szCs w:val="28"/>
          <w:lang w:val="kk-KZ"/>
        </w:rPr>
      </w:pPr>
    </w:p>
    <w:p w:rsidR="005446C2" w:rsidRPr="005446C2" w:rsidRDefault="005446C2" w:rsidP="00C86946">
      <w:pPr>
        <w:spacing w:after="0"/>
        <w:contextualSpacing/>
        <w:jc w:val="both"/>
        <w:rPr>
          <w:rFonts w:ascii="Times New Roman" w:hAnsi="Times New Roman" w:cs="Times New Roman"/>
          <w:b/>
          <w:sz w:val="28"/>
          <w:szCs w:val="28"/>
          <w:lang w:val="kk-KZ"/>
        </w:rPr>
      </w:pPr>
      <w:r w:rsidRPr="00192C5F">
        <w:rPr>
          <w:rFonts w:ascii="Times New Roman" w:hAnsi="Times New Roman" w:cs="Times New Roman"/>
          <w:b/>
          <w:sz w:val="28"/>
          <w:szCs w:val="28"/>
          <w:lang w:val="kk-KZ"/>
        </w:rPr>
        <w:t>2-</w:t>
      </w:r>
      <w:r w:rsidRPr="005446C2">
        <w:rPr>
          <w:rFonts w:ascii="Times New Roman" w:hAnsi="Times New Roman" w:cs="Times New Roman"/>
          <w:b/>
          <w:sz w:val="28"/>
          <w:szCs w:val="28"/>
          <w:lang w:val="kk-KZ"/>
        </w:rPr>
        <w:t>сұрақ. Адамзатқа қарсы қылмыстар</w:t>
      </w:r>
    </w:p>
    <w:p w:rsidR="005446C2" w:rsidRPr="00C86946" w:rsidRDefault="005446C2" w:rsidP="005446C2">
      <w:pPr>
        <w:pStyle w:val="3"/>
        <w:shd w:val="clear" w:color="auto" w:fill="FFFFFF"/>
        <w:spacing w:before="0" w:line="390" w:lineRule="atLeast"/>
        <w:contextualSpacing/>
        <w:jc w:val="both"/>
        <w:textAlignment w:val="baseline"/>
        <w:rPr>
          <w:rFonts w:ascii="Times New Roman" w:hAnsi="Times New Roman" w:cs="Times New Roman"/>
          <w:color w:val="1E1E1E"/>
          <w:sz w:val="28"/>
          <w:szCs w:val="28"/>
          <w:lang w:val="kk-KZ"/>
        </w:rPr>
      </w:pPr>
      <w:r w:rsidRPr="00C86946">
        <w:rPr>
          <w:rFonts w:ascii="Times New Roman" w:hAnsi="Times New Roman" w:cs="Times New Roman"/>
          <w:bCs/>
          <w:color w:val="1E1E1E"/>
          <w:sz w:val="28"/>
          <w:szCs w:val="28"/>
          <w:lang w:val="kk-KZ"/>
        </w:rPr>
        <w:t>162-бап. Жаппай қырып-жою қаруын өндiру, иемдену немесе өткізу</w:t>
      </w:r>
    </w:p>
    <w:p w:rsidR="005446C2" w:rsidRDefault="005446C2" w:rsidP="005446C2">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86946">
        <w:rPr>
          <w:color w:val="000000"/>
          <w:spacing w:val="2"/>
          <w:sz w:val="28"/>
          <w:szCs w:val="28"/>
          <w:lang w:val="kk-KZ"/>
        </w:rPr>
        <w:t>      Қазақстан Республикасының халықаралық шартында тыйым салынған химиялық, биологиялық, ядролық, сондай-ақ жаппай қырып-жою қаруының басқа да түрiн</w:t>
      </w:r>
      <w:r>
        <w:rPr>
          <w:color w:val="000000"/>
          <w:spacing w:val="2"/>
          <w:sz w:val="28"/>
          <w:szCs w:val="28"/>
          <w:lang w:val="kk-KZ"/>
        </w:rPr>
        <w:t xml:space="preserve"> өндiру, иемдену немесе өткiзу.</w:t>
      </w:r>
    </w:p>
    <w:p w:rsidR="005446C2" w:rsidRDefault="005446C2" w:rsidP="005446C2">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p>
    <w:p w:rsidR="005446C2" w:rsidRPr="005446C2" w:rsidRDefault="005446C2" w:rsidP="005446C2">
      <w:pPr>
        <w:pStyle w:val="3"/>
        <w:shd w:val="clear" w:color="auto" w:fill="FFFFFF"/>
        <w:spacing w:before="0" w:line="390" w:lineRule="atLeast"/>
        <w:textAlignment w:val="baseline"/>
        <w:rPr>
          <w:rFonts w:ascii="Times New Roman" w:hAnsi="Times New Roman" w:cs="Times New Roman"/>
          <w:color w:val="1E1E1E"/>
          <w:sz w:val="28"/>
          <w:szCs w:val="28"/>
          <w:lang w:val="kk-KZ"/>
        </w:rPr>
      </w:pPr>
      <w:r w:rsidRPr="005446C2">
        <w:rPr>
          <w:rFonts w:ascii="Times New Roman" w:hAnsi="Times New Roman" w:cs="Times New Roman"/>
          <w:bCs/>
          <w:color w:val="1E1E1E"/>
          <w:sz w:val="28"/>
          <w:szCs w:val="28"/>
          <w:lang w:val="kk-KZ"/>
        </w:rPr>
        <w:t>168-бап. Геноцид</w:t>
      </w:r>
    </w:p>
    <w:p w:rsidR="005446C2" w:rsidRPr="005446C2" w:rsidRDefault="005446C2" w:rsidP="005446C2">
      <w:pPr>
        <w:pStyle w:val="a8"/>
        <w:shd w:val="clear" w:color="auto" w:fill="FFFFFF"/>
        <w:spacing w:before="0" w:beforeAutospacing="0" w:after="0" w:afterAutospacing="0" w:line="285" w:lineRule="atLeast"/>
        <w:textAlignment w:val="baseline"/>
        <w:rPr>
          <w:color w:val="000000"/>
          <w:spacing w:val="2"/>
          <w:sz w:val="28"/>
          <w:szCs w:val="28"/>
          <w:lang w:val="kk-KZ"/>
        </w:rPr>
      </w:pPr>
      <w:r w:rsidRPr="005446C2">
        <w:rPr>
          <w:color w:val="000000"/>
          <w:spacing w:val="2"/>
          <w:sz w:val="28"/>
          <w:szCs w:val="28"/>
          <w:lang w:val="kk-KZ"/>
        </w:rPr>
        <w:t>      1.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w:t>
      </w:r>
    </w:p>
    <w:p w:rsidR="008C4F69" w:rsidRDefault="005446C2" w:rsidP="005446C2">
      <w:pPr>
        <w:pStyle w:val="a8"/>
        <w:shd w:val="clear" w:color="auto" w:fill="FFFFFF"/>
        <w:spacing w:before="0" w:beforeAutospacing="0" w:after="0" w:afterAutospacing="0" w:line="285" w:lineRule="atLeast"/>
        <w:textAlignment w:val="baseline"/>
        <w:rPr>
          <w:color w:val="000000"/>
          <w:spacing w:val="2"/>
          <w:sz w:val="28"/>
          <w:szCs w:val="28"/>
          <w:lang w:val="kk-KZ"/>
        </w:rPr>
      </w:pPr>
      <w:r w:rsidRPr="005446C2">
        <w:rPr>
          <w:color w:val="000000"/>
          <w:spacing w:val="2"/>
          <w:sz w:val="28"/>
          <w:szCs w:val="28"/>
          <w:lang w:val="kk-KZ"/>
        </w:rPr>
        <w:t>     </w:t>
      </w:r>
    </w:p>
    <w:p w:rsidR="005446C2" w:rsidRPr="005446C2" w:rsidRDefault="005446C2" w:rsidP="005446C2">
      <w:pPr>
        <w:pStyle w:val="a8"/>
        <w:shd w:val="clear" w:color="auto" w:fill="FFFFFF"/>
        <w:spacing w:before="0" w:beforeAutospacing="0" w:after="0" w:afterAutospacing="0" w:line="285" w:lineRule="atLeast"/>
        <w:textAlignment w:val="baseline"/>
        <w:rPr>
          <w:color w:val="1E1E1E"/>
          <w:sz w:val="28"/>
          <w:szCs w:val="28"/>
          <w:lang w:val="kk-KZ"/>
        </w:rPr>
      </w:pPr>
      <w:r w:rsidRPr="005446C2">
        <w:rPr>
          <w:bCs/>
          <w:color w:val="1E1E1E"/>
          <w:sz w:val="28"/>
          <w:szCs w:val="28"/>
          <w:lang w:val="kk-KZ"/>
        </w:rPr>
        <w:t>169-бап. Экоцид</w:t>
      </w:r>
    </w:p>
    <w:p w:rsidR="005446C2" w:rsidRDefault="005446C2" w:rsidP="005446C2">
      <w:pPr>
        <w:pStyle w:val="a8"/>
        <w:shd w:val="clear" w:color="auto" w:fill="FFFFFF"/>
        <w:spacing w:before="0" w:beforeAutospacing="0" w:after="0" w:afterAutospacing="0" w:line="285" w:lineRule="atLeast"/>
        <w:textAlignment w:val="baseline"/>
        <w:rPr>
          <w:color w:val="000000"/>
          <w:spacing w:val="2"/>
          <w:sz w:val="28"/>
          <w:szCs w:val="28"/>
          <w:lang w:val="kk-KZ"/>
        </w:rPr>
      </w:pPr>
      <w:r w:rsidRPr="005446C2">
        <w:rPr>
          <w:color w:val="000000"/>
          <w:spacing w:val="2"/>
          <w:sz w:val="28"/>
          <w:szCs w:val="28"/>
          <w:lang w:val="kk-KZ"/>
        </w:rPr>
        <w:t> </w:t>
      </w:r>
    </w:p>
    <w:p w:rsidR="005446C2" w:rsidRPr="005446C2" w:rsidRDefault="005446C2" w:rsidP="005446C2">
      <w:pPr>
        <w:pStyle w:val="a8"/>
        <w:shd w:val="clear" w:color="auto" w:fill="FFFFFF"/>
        <w:spacing w:before="0" w:beforeAutospacing="0" w:after="0" w:afterAutospacing="0" w:line="285" w:lineRule="atLeast"/>
        <w:ind w:firstLine="708"/>
        <w:textAlignment w:val="baseline"/>
        <w:rPr>
          <w:color w:val="000000"/>
          <w:spacing w:val="2"/>
          <w:sz w:val="28"/>
          <w:szCs w:val="28"/>
          <w:lang w:val="kk-KZ"/>
        </w:rPr>
      </w:pPr>
      <w:r w:rsidRPr="005446C2">
        <w:rPr>
          <w:color w:val="000000"/>
          <w:spacing w:val="2"/>
          <w:sz w:val="28"/>
          <w:szCs w:val="28"/>
          <w:lang w:val="kk-KZ"/>
        </w:rPr>
        <w:t xml:space="preserve"> 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rsidR="005446C2" w:rsidRPr="00C86946" w:rsidRDefault="005446C2" w:rsidP="005446C2">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p>
    <w:p w:rsidR="005446C2" w:rsidRPr="00C86946" w:rsidRDefault="005446C2" w:rsidP="00C86946">
      <w:pPr>
        <w:spacing w:after="0"/>
        <w:contextualSpacing/>
        <w:jc w:val="both"/>
        <w:rPr>
          <w:rFonts w:ascii="Times New Roman" w:hAnsi="Times New Roman" w:cs="Times New Roman"/>
          <w:sz w:val="28"/>
          <w:szCs w:val="28"/>
          <w:lang w:val="kk-KZ"/>
        </w:rPr>
      </w:pPr>
    </w:p>
    <w:p w:rsidR="00522435" w:rsidRDefault="005446C2" w:rsidP="00E0499B">
      <w:pPr>
        <w:jc w:val="center"/>
        <w:rPr>
          <w:rFonts w:ascii="Times New Roman" w:hAnsi="Times New Roman" w:cs="Times New Roman"/>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8-9</w:t>
      </w:r>
      <w:r w:rsidRPr="0000371C">
        <w:rPr>
          <w:rFonts w:ascii="Times New Roman" w:hAnsi="Times New Roman" w:cs="Times New Roman"/>
          <w:b/>
          <w:sz w:val="28"/>
          <w:szCs w:val="28"/>
          <w:lang w:val="kk-KZ"/>
        </w:rPr>
        <w:t>.</w:t>
      </w:r>
      <w:r w:rsidRPr="005E71ED">
        <w:rPr>
          <w:lang w:val="kk-KZ"/>
        </w:rPr>
        <w:t xml:space="preserve"> </w:t>
      </w:r>
      <w:r w:rsidR="00522435" w:rsidRPr="005446C2">
        <w:rPr>
          <w:rFonts w:ascii="Times New Roman" w:hAnsi="Times New Roman" w:cs="Times New Roman"/>
          <w:sz w:val="28"/>
          <w:szCs w:val="28"/>
          <w:lang w:val="kk-KZ"/>
        </w:rPr>
        <w:t>Халықаралық сипаттағы қылмыстар үшін қылмыстық жауаптылық.</w:t>
      </w:r>
    </w:p>
    <w:p w:rsidR="005446C2" w:rsidRDefault="005446C2" w:rsidP="005446C2">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4A0B">
        <w:rPr>
          <w:rFonts w:ascii="Times New Roman" w:hAnsi="Times New Roman" w:cs="Times New Roman"/>
          <w:b/>
          <w:sz w:val="28"/>
          <w:szCs w:val="28"/>
          <w:lang w:val="kk-KZ"/>
        </w:rPr>
        <w:t xml:space="preserve">Тақырыптың мақсаты </w:t>
      </w:r>
      <w:r>
        <w:rPr>
          <w:rFonts w:ascii="Times New Roman" w:hAnsi="Times New Roman" w:cs="Times New Roman"/>
          <w:sz w:val="28"/>
          <w:szCs w:val="28"/>
          <w:lang w:val="kk-KZ"/>
        </w:rPr>
        <w:t>халықықаралық элементтерді (белгілерді) иеленетін қылмысты әрекеттер негізінде халықаралық сипаттағы қылмыстардың түрлерін анықтау әдістерін анықтау, сонымен қатар халықаралық қылмыстар мен халықаралық сипаттағы қылмыстарды  ажырату.</w:t>
      </w:r>
    </w:p>
    <w:p w:rsidR="00624A0B" w:rsidRPr="00624A0B" w:rsidRDefault="00624A0B" w:rsidP="005446C2">
      <w:pPr>
        <w:jc w:val="both"/>
        <w:rPr>
          <w:rFonts w:ascii="Times New Roman" w:hAnsi="Times New Roman" w:cs="Times New Roman"/>
          <w:b/>
          <w:sz w:val="28"/>
          <w:szCs w:val="28"/>
          <w:lang w:val="kk-KZ"/>
        </w:rPr>
      </w:pPr>
      <w:r w:rsidRPr="00624A0B">
        <w:rPr>
          <w:rFonts w:ascii="Times New Roman" w:hAnsi="Times New Roman" w:cs="Times New Roman"/>
          <w:b/>
          <w:sz w:val="28"/>
          <w:szCs w:val="28"/>
          <w:lang w:val="kk-KZ"/>
        </w:rPr>
        <w:t>Сұрақтар:</w:t>
      </w:r>
    </w:p>
    <w:p w:rsidR="00624A0B" w:rsidRDefault="00624A0B" w:rsidP="005446C2">
      <w:pPr>
        <w:jc w:val="both"/>
        <w:rPr>
          <w:rFonts w:ascii="Times New Roman" w:hAnsi="Times New Roman" w:cs="Times New Roman"/>
          <w:sz w:val="28"/>
          <w:szCs w:val="28"/>
          <w:lang w:val="kk-KZ"/>
        </w:rPr>
      </w:pPr>
      <w:r>
        <w:rPr>
          <w:rFonts w:ascii="Times New Roman" w:hAnsi="Times New Roman" w:cs="Times New Roman"/>
          <w:sz w:val="28"/>
          <w:szCs w:val="28"/>
          <w:lang w:val="kk-KZ"/>
        </w:rPr>
        <w:t>1.Халықаралық сипаттағы қылмыстардың жалпы сипаттамасы.</w:t>
      </w:r>
    </w:p>
    <w:p w:rsidR="00624A0B" w:rsidRPr="00624A0B" w:rsidRDefault="00624A0B" w:rsidP="005446C2">
      <w:pPr>
        <w:jc w:val="both"/>
        <w:rPr>
          <w:rFonts w:ascii="Times New Roman" w:hAnsi="Times New Roman" w:cs="Times New Roman"/>
          <w:b/>
          <w:sz w:val="28"/>
          <w:szCs w:val="28"/>
          <w:lang w:val="kk-KZ"/>
        </w:rPr>
      </w:pPr>
      <w:r>
        <w:rPr>
          <w:rFonts w:ascii="Times New Roman" w:hAnsi="Times New Roman" w:cs="Times New Roman"/>
          <w:sz w:val="28"/>
          <w:szCs w:val="28"/>
          <w:lang w:val="kk-KZ"/>
        </w:rPr>
        <w:t>2. Халықаралық сипатағы қылмыстардың түрлері және олардың құрым белгілері бойынша сипаттамасы.</w:t>
      </w:r>
    </w:p>
    <w:p w:rsidR="00522435" w:rsidRDefault="00624A0B" w:rsidP="00624A0B">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1-сұрақ.</w:t>
      </w:r>
    </w:p>
    <w:p w:rsidR="00E0499B" w:rsidRPr="00624A0B" w:rsidRDefault="00E0499B" w:rsidP="00624A0B">
      <w:pPr>
        <w:ind w:firstLine="708"/>
        <w:jc w:val="both"/>
        <w:rPr>
          <w:rFonts w:ascii="Times New Roman" w:hAnsi="Times New Roman" w:cs="Times New Roman"/>
          <w:sz w:val="28"/>
          <w:szCs w:val="28"/>
          <w:lang w:val="kk-KZ"/>
        </w:rPr>
      </w:pPr>
      <w:r w:rsidRPr="00624A0B">
        <w:rPr>
          <w:rFonts w:ascii="Times New Roman" w:hAnsi="Times New Roman" w:cs="Times New Roman"/>
          <w:sz w:val="28"/>
          <w:szCs w:val="28"/>
          <w:lang w:val="kk-KZ"/>
        </w:rPr>
        <w:t>Халықаралық сипаттағы қылмыстар дегеніміз – халықаралық қатынастардың дамуына немесе бірнеше мемлекеттерге зардап келтіре алатын, соған орай онымен күресу шаралары халықаралық заңдарға негізделген құқыққа қайшы қасақана әрекеттер.</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Халықаралық қылмыстар, трансұлттық қылмыстар, конвенциялық қылмыстар. Құдайбергенов бұларды тек синонимдер дейді. Субъектісі жеке тұлғалар болады.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Жауаптылық халықаралық шарттар және мемлекеттің ішкі заңдары туындайды. әлеуметтік, экономикалық, мәдени салалардағы халықаралық қатынастарға зиян келтіреді. </w:t>
      </w:r>
    </w:p>
    <w:p w:rsidR="00624A0B" w:rsidRPr="00624A0B" w:rsidRDefault="00624A0B" w:rsidP="00E0499B">
      <w:pPr>
        <w:ind w:firstLine="708"/>
        <w:jc w:val="both"/>
        <w:rPr>
          <w:rFonts w:ascii="Times New Roman" w:hAnsi="Times New Roman" w:cs="Times New Roman"/>
          <w:b/>
          <w:sz w:val="28"/>
          <w:szCs w:val="28"/>
          <w:lang w:val="kk-KZ"/>
        </w:rPr>
      </w:pPr>
      <w:r w:rsidRPr="00192C5F">
        <w:rPr>
          <w:rFonts w:ascii="Times New Roman" w:hAnsi="Times New Roman" w:cs="Times New Roman"/>
          <w:b/>
          <w:sz w:val="28"/>
          <w:szCs w:val="28"/>
          <w:lang w:val="kk-KZ"/>
        </w:rPr>
        <w:t>2</w:t>
      </w:r>
      <w:r>
        <w:rPr>
          <w:rFonts w:ascii="Times New Roman" w:hAnsi="Times New Roman" w:cs="Times New Roman"/>
          <w:b/>
          <w:sz w:val="28"/>
          <w:szCs w:val="28"/>
          <w:lang w:val="kk-KZ"/>
        </w:rPr>
        <w:t xml:space="preserve">-сұрақ.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i/>
          <w:sz w:val="28"/>
          <w:szCs w:val="28"/>
          <w:lang w:val="kk-KZ"/>
        </w:rPr>
        <w:t>Құлдық және құл саудасы.</w:t>
      </w:r>
      <w:r w:rsidRPr="00E0499B">
        <w:rPr>
          <w:rFonts w:ascii="Times New Roman" w:hAnsi="Times New Roman" w:cs="Times New Roman"/>
          <w:sz w:val="28"/>
          <w:szCs w:val="28"/>
          <w:lang w:val="kk-KZ"/>
        </w:rPr>
        <w:t xml:space="preserve"> Тарихта онымен күресу, қазіргі жағдайы, жауаптылық. Құлдықты 1815 жылы Вена конгресі, 1818 жылы Аахенский конгрестері құқыққа қайшы әрекеттерден таныған.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1953 жылы 7 желтоқсанда құлдыққа қатысты Конвенцияның қосымша хаттамасы құлдықтың анықтамасын келтірген.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Әйел саудасы және балаларды құлдыққа сату мақсатынсыз пайдалану Тірі зат (Живой товар). Жезөкшелік (Проституция). 1910 жылы қол қойылған әйелдерді, балаларды саудалауға қарсы Женева Конвенциясы. Бұл акт 1921 ж. қабылданған.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Қазақстан Республикасының кылмыстық заңнамасында кәмелетке толмағандардың мүдделеріне қарсы қылмыстарды айту арналған.</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i/>
          <w:sz w:val="28"/>
          <w:szCs w:val="28"/>
          <w:lang w:val="kk-KZ"/>
        </w:rPr>
        <w:t>Порнографияны тарату</w:t>
      </w:r>
      <w:r w:rsidRPr="00E0499B">
        <w:rPr>
          <w:rFonts w:ascii="Times New Roman" w:hAnsi="Times New Roman" w:cs="Times New Roman"/>
          <w:sz w:val="28"/>
          <w:szCs w:val="28"/>
          <w:lang w:val="kk-KZ"/>
        </w:rPr>
        <w:t xml:space="preserve">. Алғаш рет порнографияны таратуға қарсы 1910 жылы халықаралық конвенция қабылданған, бірақ онда порнографияға қатысты құқыққа қайшы әрекеттердің түрлері айтылмаған. </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i/>
          <w:sz w:val="28"/>
          <w:szCs w:val="28"/>
          <w:lang w:val="kk-KZ"/>
        </w:rPr>
        <w:t>Азаптау.</w:t>
      </w:r>
      <w:r w:rsidRPr="00E0499B">
        <w:rPr>
          <w:rFonts w:ascii="Times New Roman" w:hAnsi="Times New Roman" w:cs="Times New Roman"/>
          <w:sz w:val="28"/>
          <w:szCs w:val="28"/>
          <w:lang w:val="kk-KZ"/>
        </w:rPr>
        <w:t xml:space="preserve"> 1975 ж. 9 желтоқсанда азаптаудан, адамгершілікке жатпайтын, қатыгездікпен, ар-намысқа қарсы әрекеттерден қорғау туралы БҰҰ Бас Ассамблеясы Декларация қабылдады. </w:t>
      </w:r>
    </w:p>
    <w:p w:rsidR="00E0499B" w:rsidRPr="00E0499B" w:rsidRDefault="00E0499B" w:rsidP="00E0499B">
      <w:pPr>
        <w:ind w:firstLine="708"/>
        <w:jc w:val="both"/>
        <w:rPr>
          <w:rFonts w:ascii="Times New Roman" w:hAnsi="Times New Roman" w:cs="Times New Roman"/>
          <w:i/>
          <w:sz w:val="28"/>
          <w:szCs w:val="28"/>
          <w:lang w:val="kk-KZ"/>
        </w:rPr>
      </w:pPr>
      <w:r w:rsidRPr="00E0499B">
        <w:rPr>
          <w:rFonts w:ascii="Times New Roman" w:hAnsi="Times New Roman" w:cs="Times New Roman"/>
          <w:i/>
          <w:sz w:val="28"/>
          <w:szCs w:val="28"/>
          <w:lang w:val="kk-KZ"/>
        </w:rPr>
        <w:t>Үнемі және жаппай адамның құқықтарын бұзу.</w:t>
      </w:r>
    </w:p>
    <w:p w:rsidR="00E0499B" w:rsidRPr="00E0499B" w:rsidRDefault="00E0499B" w:rsidP="00E0499B">
      <w:pPr>
        <w:ind w:firstLine="708"/>
        <w:jc w:val="both"/>
        <w:rPr>
          <w:rFonts w:ascii="Times New Roman" w:hAnsi="Times New Roman" w:cs="Times New Roman"/>
          <w:i/>
          <w:sz w:val="28"/>
          <w:szCs w:val="28"/>
          <w:lang w:val="kk-KZ"/>
        </w:rPr>
      </w:pPr>
      <w:r w:rsidRPr="00E0499B">
        <w:rPr>
          <w:rFonts w:ascii="Times New Roman" w:hAnsi="Times New Roman" w:cs="Times New Roman"/>
          <w:i/>
          <w:sz w:val="28"/>
          <w:szCs w:val="28"/>
          <w:lang w:val="kk-KZ"/>
        </w:rPr>
        <w:t>Халықаралық терроризм.</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i/>
          <w:sz w:val="28"/>
          <w:szCs w:val="28"/>
          <w:lang w:val="kk-KZ"/>
        </w:rPr>
        <w:lastRenderedPageBreak/>
        <w:t>Кепілге алу.</w:t>
      </w:r>
      <w:r w:rsidRPr="00E0499B">
        <w:rPr>
          <w:rFonts w:ascii="Times New Roman" w:hAnsi="Times New Roman" w:cs="Times New Roman"/>
          <w:sz w:val="28"/>
          <w:szCs w:val="28"/>
          <w:lang w:val="kk-KZ"/>
        </w:rPr>
        <w:t xml:space="preserve"> 1979 ж. 17 желтоқсандағы Кепілге алумен күресу туралы Конвенция.</w:t>
      </w:r>
    </w:p>
    <w:p w:rsidR="00E0499B" w:rsidRPr="00E0499B" w:rsidRDefault="00E0499B" w:rsidP="00E0499B">
      <w:pPr>
        <w:ind w:firstLine="708"/>
        <w:jc w:val="both"/>
        <w:rPr>
          <w:rFonts w:ascii="Times New Roman" w:hAnsi="Times New Roman" w:cs="Times New Roman"/>
          <w:i/>
          <w:sz w:val="28"/>
          <w:szCs w:val="28"/>
          <w:lang w:val="kk-KZ"/>
        </w:rPr>
      </w:pPr>
      <w:r w:rsidRPr="00E0499B">
        <w:rPr>
          <w:rFonts w:ascii="Times New Roman" w:hAnsi="Times New Roman" w:cs="Times New Roman"/>
          <w:i/>
          <w:sz w:val="28"/>
          <w:szCs w:val="28"/>
          <w:lang w:val="kk-KZ"/>
        </w:rPr>
        <w:t>Әуе кемесінде (транспортында) жасалатын қылмыстар.</w:t>
      </w:r>
    </w:p>
    <w:p w:rsidR="00E0499B" w:rsidRPr="00E0499B" w:rsidRDefault="00E0499B" w:rsidP="00E0499B">
      <w:pPr>
        <w:ind w:firstLine="708"/>
        <w:jc w:val="both"/>
        <w:rPr>
          <w:rFonts w:ascii="Times New Roman" w:hAnsi="Times New Roman" w:cs="Times New Roman"/>
          <w:sz w:val="28"/>
          <w:szCs w:val="28"/>
          <w:lang w:val="kk-KZ"/>
        </w:rPr>
      </w:pPr>
      <w:r w:rsidRPr="00E0499B">
        <w:rPr>
          <w:rFonts w:ascii="Times New Roman" w:hAnsi="Times New Roman" w:cs="Times New Roman"/>
          <w:i/>
          <w:sz w:val="28"/>
          <w:szCs w:val="28"/>
          <w:lang w:val="kk-KZ"/>
        </w:rPr>
        <w:t>Ядролық материалдарды ұрлау.</w:t>
      </w:r>
      <w:r w:rsidRPr="00E0499B">
        <w:rPr>
          <w:rFonts w:ascii="Times New Roman" w:hAnsi="Times New Roman" w:cs="Times New Roman"/>
          <w:sz w:val="28"/>
          <w:szCs w:val="28"/>
          <w:lang w:val="kk-KZ"/>
        </w:rPr>
        <w:t xml:space="preserve"> 1980 жылы 3 наурыздағы Ядролық материалдарды физикалық қорғау туралы Конвенция. </w:t>
      </w:r>
    </w:p>
    <w:p w:rsidR="00E0499B" w:rsidRDefault="00E0499B" w:rsidP="00E0499B">
      <w:pPr>
        <w:spacing w:after="0"/>
        <w:ind w:firstLine="567"/>
        <w:jc w:val="both"/>
        <w:rPr>
          <w:rFonts w:ascii="Times New Roman" w:hAnsi="Times New Roman" w:cs="Times New Roman"/>
          <w:sz w:val="28"/>
          <w:szCs w:val="28"/>
          <w:lang w:val="kk-KZ"/>
        </w:rPr>
      </w:pPr>
    </w:p>
    <w:p w:rsidR="005114E9" w:rsidRDefault="00624A0B" w:rsidP="00E0499B">
      <w:pPr>
        <w:spacing w:after="0"/>
        <w:ind w:firstLine="567"/>
        <w:jc w:val="both"/>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w:t>
      </w:r>
      <w:r w:rsidR="004208B5">
        <w:rPr>
          <w:rFonts w:ascii="Times New Roman" w:hAnsi="Times New Roman" w:cs="Times New Roman"/>
          <w:b/>
          <w:sz w:val="28"/>
          <w:szCs w:val="28"/>
          <w:lang w:val="kk-KZ"/>
        </w:rPr>
        <w:t>10</w:t>
      </w:r>
      <w:r w:rsidR="006E19D8">
        <w:rPr>
          <w:rFonts w:ascii="Times New Roman" w:hAnsi="Times New Roman" w:cs="Times New Roman"/>
          <w:b/>
          <w:sz w:val="28"/>
          <w:szCs w:val="28"/>
          <w:lang w:val="kk-KZ"/>
        </w:rPr>
        <w:t>.</w:t>
      </w:r>
      <w:r w:rsidR="004208B5">
        <w:rPr>
          <w:rFonts w:ascii="Times New Roman" w:hAnsi="Times New Roman" w:cs="Times New Roman"/>
          <w:b/>
          <w:sz w:val="28"/>
          <w:szCs w:val="28"/>
          <w:lang w:val="kk-KZ"/>
        </w:rPr>
        <w:t xml:space="preserve"> </w:t>
      </w:r>
      <w:r w:rsidR="004208B5" w:rsidRPr="004208B5">
        <w:rPr>
          <w:rFonts w:ascii="Times New Roman" w:hAnsi="Times New Roman" w:cs="Times New Roman"/>
          <w:b/>
          <w:sz w:val="28"/>
          <w:szCs w:val="28"/>
          <w:lang w:val="kk-KZ"/>
        </w:rPr>
        <w:t>Қазақстан Республикасындағы қылмыскерлерді беру мәселесінің құқықтық реттелуі.</w:t>
      </w:r>
    </w:p>
    <w:p w:rsidR="004208B5" w:rsidRDefault="004208B5" w:rsidP="00E0499B">
      <w:pPr>
        <w:spacing w:after="0"/>
        <w:ind w:firstLine="567"/>
        <w:jc w:val="both"/>
        <w:rPr>
          <w:rFonts w:ascii="Times New Roman" w:hAnsi="Times New Roman" w:cs="Times New Roman"/>
          <w:b/>
          <w:sz w:val="28"/>
          <w:szCs w:val="28"/>
          <w:lang w:val="kk-KZ"/>
        </w:rPr>
      </w:pPr>
    </w:p>
    <w:p w:rsidR="004208B5" w:rsidRPr="004208B5" w:rsidRDefault="004208B5" w:rsidP="00E0499B">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sidRPr="004208B5">
        <w:rPr>
          <w:rFonts w:ascii="Times New Roman" w:hAnsi="Times New Roman" w:cs="Times New Roman"/>
          <w:sz w:val="28"/>
          <w:szCs w:val="28"/>
          <w:lang w:val="kk-KZ"/>
        </w:rPr>
        <w:t>халықаралық және халықаралық сипаттағы қылмыстар бойынша мемлекеттердің құқыцқтық көмек көрсетуінің бір түрі қылмыскерлерді берудің негіздірі мен тәртібін анықтау.</w:t>
      </w:r>
    </w:p>
    <w:p w:rsidR="004208B5" w:rsidRPr="004208B5" w:rsidRDefault="004208B5" w:rsidP="00E0499B">
      <w:pPr>
        <w:spacing w:after="0"/>
        <w:ind w:firstLine="567"/>
        <w:jc w:val="both"/>
        <w:rPr>
          <w:rFonts w:ascii="Times New Roman" w:hAnsi="Times New Roman" w:cs="Times New Roman"/>
          <w:sz w:val="28"/>
          <w:szCs w:val="28"/>
          <w:lang w:val="kk-KZ"/>
        </w:rPr>
      </w:pPr>
    </w:p>
    <w:p w:rsidR="004208B5" w:rsidRDefault="004208B5" w:rsidP="00E0499B">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Сұрақтар:  </w:t>
      </w:r>
    </w:p>
    <w:p w:rsidR="004208B5" w:rsidRPr="004208B5" w:rsidRDefault="004208B5" w:rsidP="00E0499B">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208B5">
        <w:rPr>
          <w:rFonts w:ascii="Times New Roman" w:hAnsi="Times New Roman" w:cs="Times New Roman"/>
          <w:sz w:val="28"/>
          <w:szCs w:val="28"/>
          <w:lang w:val="kk-KZ"/>
        </w:rPr>
        <w:t>1.Қылмыскерлерді беру және құқықтық көмек көрсету бойынша келісімдердің түрлері.</w:t>
      </w:r>
    </w:p>
    <w:p w:rsidR="004208B5" w:rsidRPr="004208B5" w:rsidRDefault="004208B5" w:rsidP="00E0499B">
      <w:pPr>
        <w:spacing w:after="0"/>
        <w:ind w:firstLine="567"/>
        <w:jc w:val="both"/>
        <w:rPr>
          <w:rFonts w:ascii="Times New Roman" w:hAnsi="Times New Roman" w:cs="Times New Roman"/>
          <w:sz w:val="28"/>
          <w:szCs w:val="28"/>
          <w:lang w:val="kk-KZ"/>
        </w:rPr>
      </w:pPr>
      <w:r w:rsidRPr="004208B5">
        <w:rPr>
          <w:rFonts w:ascii="Times New Roman" w:hAnsi="Times New Roman" w:cs="Times New Roman"/>
          <w:sz w:val="28"/>
          <w:szCs w:val="28"/>
          <w:lang w:val="kk-KZ"/>
        </w:rPr>
        <w:t>2. Қылмыскерлерді беруден бас тартудың негіздері.</w:t>
      </w:r>
    </w:p>
    <w:p w:rsidR="004208B5" w:rsidRPr="004208B5" w:rsidRDefault="004208B5" w:rsidP="00E0499B">
      <w:pPr>
        <w:spacing w:after="0"/>
        <w:ind w:firstLine="567"/>
        <w:jc w:val="both"/>
        <w:rPr>
          <w:rFonts w:ascii="Times New Roman" w:hAnsi="Times New Roman" w:cs="Times New Roman"/>
          <w:b/>
          <w:sz w:val="28"/>
          <w:szCs w:val="28"/>
          <w:lang w:val="kk-KZ"/>
        </w:rPr>
      </w:pPr>
    </w:p>
    <w:p w:rsidR="004208B5" w:rsidRPr="00E0499B" w:rsidRDefault="004208B5" w:rsidP="004208B5">
      <w:pPr>
        <w:spacing w:after="0"/>
        <w:ind w:firstLine="708"/>
        <w:jc w:val="both"/>
        <w:rPr>
          <w:rFonts w:ascii="Times New Roman" w:hAnsi="Times New Roman" w:cs="Times New Roman"/>
          <w:sz w:val="28"/>
          <w:szCs w:val="28"/>
          <w:lang w:val="kk-KZ"/>
        </w:rPr>
      </w:pPr>
      <w:r w:rsidRPr="004208B5">
        <w:rPr>
          <w:rFonts w:ascii="Times New Roman" w:hAnsi="Times New Roman" w:cs="Times New Roman"/>
          <w:b/>
          <w:sz w:val="28"/>
          <w:szCs w:val="28"/>
          <w:lang w:val="kk-KZ"/>
        </w:rPr>
        <w:t>1</w:t>
      </w:r>
      <w:r>
        <w:rPr>
          <w:rFonts w:ascii="Times New Roman" w:hAnsi="Times New Roman" w:cs="Times New Roman"/>
          <w:b/>
          <w:sz w:val="28"/>
          <w:szCs w:val="28"/>
          <w:lang w:val="kk-KZ"/>
        </w:rPr>
        <w:t>-сұрақ.</w:t>
      </w:r>
      <w:r>
        <w:rPr>
          <w:rFonts w:ascii="Times New Roman" w:hAnsi="Times New Roman" w:cs="Times New Roman"/>
          <w:sz w:val="28"/>
          <w:szCs w:val="28"/>
          <w:lang w:val="kk-KZ"/>
        </w:rPr>
        <w:t xml:space="preserve"> </w:t>
      </w:r>
      <w:r w:rsidRPr="00E0499B">
        <w:rPr>
          <w:rFonts w:ascii="Times New Roman" w:hAnsi="Times New Roman" w:cs="Times New Roman"/>
          <w:sz w:val="28"/>
          <w:szCs w:val="28"/>
          <w:lang w:val="kk-KZ"/>
        </w:rPr>
        <w:t>Мемлекеттердің өзара құқықтық көмек көрсету және қылмыскерлерді беру бойынша ынтымақтастығы</w:t>
      </w:r>
    </w:p>
    <w:p w:rsidR="004208B5" w:rsidRPr="00E0499B" w:rsidRDefault="004208B5" w:rsidP="004208B5">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Келісімдер: екі жақты, аймақтық, көп жақты. Бұлардың қажеттілігі.</w:t>
      </w:r>
    </w:p>
    <w:p w:rsidR="004208B5" w:rsidRPr="00E0499B" w:rsidRDefault="004208B5" w:rsidP="004208B5">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БҰҰ қылмыстылықпен күрестегі ролі.</w:t>
      </w:r>
    </w:p>
    <w:p w:rsidR="004208B5" w:rsidRPr="00E0499B" w:rsidRDefault="004208B5" w:rsidP="004208B5">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Келісімдерге кіретін мәселелер</w:t>
      </w:r>
      <w:r w:rsidRPr="00E0499B">
        <w:rPr>
          <w:rFonts w:ascii="Times New Roman" w:hAnsi="Times New Roman" w:cs="Times New Roman"/>
          <w:sz w:val="28"/>
          <w:szCs w:val="28"/>
        </w:rPr>
        <w:t xml:space="preserve">: </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Қылмыскерді беру.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Мәліметтер алмасу.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Трансұлттық қылмыскермен күресу.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Куәлік  материялдар жинау.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Іздестіруге  көмектесу.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Мүлікке арест салу.</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Дәлелдер беру.</w:t>
      </w:r>
    </w:p>
    <w:p w:rsidR="004208B5" w:rsidRPr="00E0499B" w:rsidRDefault="004208B5" w:rsidP="004208B5">
      <w:pPr>
        <w:spacing w:after="0"/>
        <w:ind w:firstLine="36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1990 ж. 16 желтоқсанда БҰҰ Бас ассамблеясының редакциясымен қылмыстық әділ сот саласы бойынша өзара көмек көрсету туралы типтік келісім шарт жасалған. Шарттың 4-бабында  көмек көрсетуден бас тартудың келесілері аталған:</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Мемлекеттің егемендігіне, қауіпсіздігіне зиян келтіретін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Қылмыс саяси сипатта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Азаматтардың  ұлттық, діни, нәсілдік т.б.ерекшеліктеріне байланысты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Бір қылмыс үшін екі рет жауаптылыққа тартуды көздесе.</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Бір мемлекетке жататын юрисдикциясын білдірсе. Мысалы, шет елде де, бізде де қылмыс жасап, бізде ұсталса.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Әскери қылмыс болса.</w:t>
      </w:r>
    </w:p>
    <w:p w:rsidR="004208B5" w:rsidRPr="00E0499B" w:rsidRDefault="004208B5" w:rsidP="004208B5">
      <w:pPr>
        <w:spacing w:after="0"/>
        <w:ind w:firstLine="36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 xml:space="preserve">Өзара көмек көрсету құпия жүргізіледі.Сотқа қатысуға басқа мемлекеттен келе алады. </w:t>
      </w:r>
    </w:p>
    <w:p w:rsidR="004208B5" w:rsidRPr="00E0499B" w:rsidRDefault="004208B5" w:rsidP="004208B5">
      <w:p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Қылмыскерді беру мынадай жағдайларда жүргізіледі:</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Беру туралы шарт болуы керек.</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Әрекет екі мемлекетте де қылмыс болып саналып, 1 жылдан астам мерзімге бас бостандығынан айыруды заң бойынша қарастыруы керек.</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Осы қылмыс бойынша қылмыскер сотталуы керек.</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Беруші мемлекетте өлім жазасы жоқ болса, өлім жазасын қолданбауы  керек.</w:t>
      </w:r>
    </w:p>
    <w:p w:rsidR="004208B5" w:rsidRPr="00E0499B" w:rsidRDefault="004208B5" w:rsidP="004208B5">
      <w:pPr>
        <w:spacing w:after="0"/>
        <w:ind w:firstLine="36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БҰҰ 1990 ж. 14 желтоқсандағы қылмыскерді беру туралы типтік келісім шарты бар. Шарттың 3-бабы бойынша қылмыскерді беруден мынадай жағдайларда бас тартуға болады:</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Егер беруші мемлекет заңы бойынша қылмыс саяси сипатта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Егер сұрап отырған қылмыскері саяси, діни, ұлттық ерекшелігіне байланысты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Құқық бұзушылық әскери құқыққа жататын болса (құпияларға байланысты).</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Беруші мемлекет осы қылмыскерді соттап, түпкілікті үкім шығарған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Сұрап отырған адам иммунитетке ие болса немесе жауаптылықтың талап мерзіміне өтіп кетсе немесе амнистияға алынса.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Адамды қинау, азаптау орын алады деген күдік болса.</w:t>
      </w:r>
    </w:p>
    <w:p w:rsidR="004208B5" w:rsidRDefault="004208B5" w:rsidP="004208B5">
      <w:pPr>
        <w:spacing w:after="0"/>
        <w:ind w:firstLine="360"/>
        <w:jc w:val="both"/>
        <w:rPr>
          <w:rFonts w:ascii="Times New Roman" w:hAnsi="Times New Roman" w:cs="Times New Roman"/>
          <w:sz w:val="28"/>
          <w:szCs w:val="28"/>
          <w:lang w:val="kk-KZ"/>
        </w:rPr>
      </w:pPr>
    </w:p>
    <w:p w:rsidR="004208B5" w:rsidRPr="00E0499B" w:rsidRDefault="004208B5" w:rsidP="004208B5">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208B5">
        <w:rPr>
          <w:rFonts w:ascii="Times New Roman" w:hAnsi="Times New Roman" w:cs="Times New Roman"/>
          <w:b/>
          <w:sz w:val="28"/>
          <w:szCs w:val="28"/>
          <w:lang w:val="kk-KZ"/>
        </w:rPr>
        <w:t>2</w:t>
      </w:r>
      <w:r>
        <w:rPr>
          <w:rFonts w:ascii="Times New Roman" w:hAnsi="Times New Roman" w:cs="Times New Roman"/>
          <w:b/>
          <w:sz w:val="28"/>
          <w:szCs w:val="28"/>
          <w:lang w:val="kk-KZ"/>
        </w:rPr>
        <w:t>-сұрақ.</w:t>
      </w:r>
      <w:r>
        <w:rPr>
          <w:rFonts w:ascii="Times New Roman" w:hAnsi="Times New Roman" w:cs="Times New Roman"/>
          <w:sz w:val="28"/>
          <w:szCs w:val="28"/>
          <w:lang w:val="kk-KZ"/>
        </w:rPr>
        <w:t xml:space="preserve"> </w:t>
      </w:r>
      <w:r w:rsidRPr="00E0499B">
        <w:rPr>
          <w:rFonts w:ascii="Times New Roman" w:hAnsi="Times New Roman" w:cs="Times New Roman"/>
          <w:sz w:val="28"/>
          <w:szCs w:val="28"/>
          <w:lang w:val="kk-KZ"/>
        </w:rPr>
        <w:t>4-бап қосымша қылмыскерді бірден беруден бас тарту негіздерін келтіреді:</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Сұрап отырған қылмыскер беруші мемлекеттің азаматы болса, мемлекеттер өз азаматын басқа елге ұстап бермейді.</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Егер беруші мемлекет ол қылмыстық істі тоқтатқан, аяқтаған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Осы іс бойынша қылмыстық істі беруші мемлекет жүргізіп жатса.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Осы қылмыс түрі бойынша сұраушы мемлекет өлім жазасын қолдайтын болса.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t>Егер қылмыс жат елде жасалып, ол әрекет беруші мемлекет заңы бойынша қылмыс болып саналмаса.</w:t>
      </w:r>
    </w:p>
    <w:p w:rsidR="004208B5" w:rsidRPr="00E0499B" w:rsidRDefault="004208B5" w:rsidP="004208B5">
      <w:pPr>
        <w:pStyle w:val="a7"/>
        <w:numPr>
          <w:ilvl w:val="0"/>
          <w:numId w:val="15"/>
        </w:numPr>
        <w:spacing w:after="0"/>
        <w:jc w:val="both"/>
        <w:rPr>
          <w:rFonts w:ascii="Times New Roman" w:hAnsi="Times New Roman" w:cs="Times New Roman"/>
          <w:sz w:val="28"/>
          <w:szCs w:val="28"/>
          <w:lang w:val="kk-KZ"/>
        </w:rPr>
      </w:pPr>
      <w:r w:rsidRPr="00E0499B">
        <w:rPr>
          <w:rFonts w:ascii="Times New Roman" w:hAnsi="Times New Roman" w:cs="Times New Roman"/>
          <w:sz w:val="28"/>
          <w:szCs w:val="28"/>
          <w:lang w:val="kk-KZ"/>
        </w:rPr>
        <w:lastRenderedPageBreak/>
        <w:t xml:space="preserve">Егер қылмыс түгелдей немесе ішінара осы беруші мемлекетте жасалған болса.  </w:t>
      </w:r>
    </w:p>
    <w:p w:rsidR="00624A0B" w:rsidRDefault="00624A0B" w:rsidP="00E0499B">
      <w:pPr>
        <w:spacing w:after="0"/>
        <w:ind w:firstLine="567"/>
        <w:jc w:val="both"/>
        <w:rPr>
          <w:rFonts w:ascii="Times New Roman" w:hAnsi="Times New Roman" w:cs="Times New Roman"/>
          <w:b/>
          <w:sz w:val="28"/>
          <w:szCs w:val="28"/>
          <w:lang w:val="kk-KZ"/>
        </w:rPr>
      </w:pPr>
    </w:p>
    <w:p w:rsidR="006E19D8" w:rsidRDefault="006E19D8" w:rsidP="00E0499B">
      <w:pPr>
        <w:spacing w:after="0"/>
        <w:ind w:firstLine="567"/>
        <w:jc w:val="both"/>
        <w:rPr>
          <w:rFonts w:ascii="Times New Roman" w:hAnsi="Times New Roman" w:cs="Times New Roman"/>
          <w:b/>
          <w:sz w:val="28"/>
          <w:szCs w:val="28"/>
          <w:lang w:val="kk-KZ"/>
        </w:rPr>
      </w:pPr>
    </w:p>
    <w:p w:rsidR="002D0A51" w:rsidRPr="002D0A51" w:rsidRDefault="006E19D8" w:rsidP="002D0A51">
      <w:pPr>
        <w:spacing w:after="0"/>
        <w:ind w:firstLine="567"/>
        <w:jc w:val="both"/>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11. </w:t>
      </w:r>
      <w:r w:rsidR="002D0A51" w:rsidRPr="002D0A51">
        <w:rPr>
          <w:rFonts w:ascii="Times New Roman" w:hAnsi="Times New Roman" w:cs="Times New Roman"/>
          <w:b/>
          <w:sz w:val="28"/>
          <w:szCs w:val="28"/>
          <w:lang w:val="kk-KZ"/>
        </w:rPr>
        <w:t>Халықаралық трибуналдардың қызметтерінің ерекшеліктері.</w:t>
      </w:r>
    </w:p>
    <w:p w:rsidR="006E19D8" w:rsidRDefault="006E19D8" w:rsidP="00E0499B">
      <w:pPr>
        <w:spacing w:after="0"/>
        <w:ind w:firstLine="567"/>
        <w:jc w:val="both"/>
        <w:rPr>
          <w:rFonts w:ascii="Times New Roman" w:hAnsi="Times New Roman" w:cs="Times New Roman"/>
          <w:b/>
          <w:sz w:val="28"/>
          <w:szCs w:val="28"/>
          <w:lang w:val="kk-KZ"/>
        </w:rPr>
      </w:pPr>
    </w:p>
    <w:p w:rsidR="002D0A51" w:rsidRDefault="002D0A51" w:rsidP="00E0499B">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Тақырыптың мақсаты </w:t>
      </w:r>
      <w:r w:rsidRPr="002D0A51">
        <w:rPr>
          <w:rFonts w:ascii="Times New Roman" w:hAnsi="Times New Roman" w:cs="Times New Roman"/>
          <w:sz w:val="28"/>
          <w:szCs w:val="28"/>
          <w:lang w:val="kk-KZ"/>
        </w:rPr>
        <w:t>халықаралық қылмыстар бойынша өткізілген әскери трибуналдардың түрлерін, ерекшеліктерін және қолданылған құжаттарды анықтау.</w:t>
      </w:r>
      <w:r>
        <w:rPr>
          <w:rFonts w:ascii="Times New Roman" w:hAnsi="Times New Roman" w:cs="Times New Roman"/>
          <w:b/>
          <w:sz w:val="28"/>
          <w:szCs w:val="28"/>
          <w:lang w:val="kk-KZ"/>
        </w:rPr>
        <w:t xml:space="preserve"> </w:t>
      </w:r>
    </w:p>
    <w:p w:rsidR="00624A0B" w:rsidRDefault="00624A0B" w:rsidP="00E0499B">
      <w:pPr>
        <w:spacing w:after="0"/>
        <w:ind w:firstLine="567"/>
        <w:jc w:val="both"/>
        <w:rPr>
          <w:rFonts w:ascii="Times New Roman" w:hAnsi="Times New Roman" w:cs="Times New Roman"/>
          <w:sz w:val="28"/>
          <w:szCs w:val="28"/>
          <w:lang w:val="kk-KZ"/>
        </w:rPr>
      </w:pPr>
    </w:p>
    <w:p w:rsidR="00A141D9" w:rsidRDefault="002D0A51" w:rsidP="00A141D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 </w:t>
      </w:r>
    </w:p>
    <w:p w:rsidR="00A141D9" w:rsidRPr="00A141D9" w:rsidRDefault="00A141D9" w:rsidP="00A141D9">
      <w:pPr>
        <w:spacing w:after="0"/>
        <w:ind w:firstLine="567"/>
        <w:contextualSpacing/>
        <w:jc w:val="both"/>
        <w:rPr>
          <w:rFonts w:ascii="Times New Roman" w:eastAsia="Times New Roman" w:hAnsi="Times New Roman" w:cs="Times New Roman"/>
          <w:bCs/>
          <w:color w:val="424242"/>
          <w:sz w:val="28"/>
          <w:szCs w:val="28"/>
          <w:lang w:val="kk-KZ" w:eastAsia="ru-RU"/>
        </w:rPr>
      </w:pPr>
      <w:r w:rsidRPr="00A141D9">
        <w:rPr>
          <w:rFonts w:ascii="Times New Roman" w:hAnsi="Times New Roman" w:cs="Times New Roman"/>
          <w:sz w:val="28"/>
          <w:szCs w:val="28"/>
          <w:lang w:val="kk-KZ"/>
        </w:rPr>
        <w:t xml:space="preserve">1-сұрақ.  </w:t>
      </w:r>
      <w:r w:rsidRPr="00A141D9">
        <w:rPr>
          <w:rFonts w:ascii="Times New Roman" w:eastAsia="Times New Roman" w:hAnsi="Times New Roman" w:cs="Times New Roman"/>
          <w:bCs/>
          <w:color w:val="424242"/>
          <w:sz w:val="28"/>
          <w:szCs w:val="28"/>
          <w:lang w:val="kk-KZ" w:eastAsia="ru-RU"/>
        </w:rPr>
        <w:t>Халықаралық қылмыстық юрисдикциясын жүргізу үшін аd hoc трибуналдарын құру тәжирибесі</w:t>
      </w:r>
    </w:p>
    <w:p w:rsidR="00A141D9" w:rsidRPr="00A141D9" w:rsidRDefault="00A141D9" w:rsidP="00A141D9">
      <w:pPr>
        <w:spacing w:after="0"/>
        <w:ind w:firstLine="567"/>
        <w:contextualSpacing/>
        <w:jc w:val="both"/>
        <w:rPr>
          <w:rFonts w:ascii="Times New Roman" w:eastAsia="Times New Roman" w:hAnsi="Times New Roman" w:cs="Times New Roman"/>
          <w:bCs/>
          <w:color w:val="424242"/>
          <w:sz w:val="28"/>
          <w:szCs w:val="28"/>
          <w:lang w:val="kk-KZ" w:eastAsia="ru-RU"/>
        </w:rPr>
      </w:pPr>
      <w:r w:rsidRPr="00A141D9">
        <w:rPr>
          <w:rFonts w:ascii="Times New Roman" w:eastAsia="Times New Roman" w:hAnsi="Times New Roman" w:cs="Times New Roman"/>
          <w:bCs/>
          <w:color w:val="424242"/>
          <w:sz w:val="28"/>
          <w:szCs w:val="28"/>
          <w:lang w:val="kk-KZ" w:eastAsia="ru-RU"/>
        </w:rPr>
        <w:t>2-сұрақ.  Нюрнберг процесі</w:t>
      </w:r>
      <w:r w:rsidRPr="00A141D9">
        <w:rPr>
          <w:rFonts w:ascii="Times New Roman" w:eastAsia="Times New Roman" w:hAnsi="Times New Roman" w:cs="Times New Roman"/>
          <w:color w:val="424242"/>
          <w:sz w:val="28"/>
          <w:szCs w:val="28"/>
          <w:lang w:val="kk-KZ" w:eastAsia="ru-RU"/>
        </w:rPr>
        <w:t> </w:t>
      </w:r>
    </w:p>
    <w:p w:rsidR="00A141D9" w:rsidRPr="00A141D9" w:rsidRDefault="00A141D9" w:rsidP="00A141D9">
      <w:pPr>
        <w:spacing w:after="0" w:line="240" w:lineRule="auto"/>
        <w:ind w:left="225" w:right="225" w:firstLine="342"/>
        <w:contextualSpacing/>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bCs/>
          <w:color w:val="424242"/>
          <w:sz w:val="28"/>
          <w:szCs w:val="28"/>
          <w:lang w:val="kk-KZ" w:eastAsia="ru-RU"/>
        </w:rPr>
        <w:t>3-сұрақ.  Халықаралық трибуналдардың құқықтық мәртебесі</w:t>
      </w:r>
    </w:p>
    <w:p w:rsidR="00A141D9" w:rsidRPr="00A141D9" w:rsidRDefault="00A141D9" w:rsidP="00A141D9">
      <w:pPr>
        <w:spacing w:after="0"/>
        <w:ind w:firstLine="567"/>
        <w:contextualSpacing/>
        <w:jc w:val="both"/>
        <w:rPr>
          <w:rFonts w:ascii="Times New Roman" w:eastAsia="Times New Roman" w:hAnsi="Times New Roman" w:cs="Times New Roman"/>
          <w:color w:val="424242"/>
          <w:sz w:val="28"/>
          <w:szCs w:val="28"/>
          <w:lang w:val="kk-KZ" w:eastAsia="ru-RU"/>
        </w:rPr>
      </w:pP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hAnsi="Times New Roman" w:cs="Times New Roman"/>
          <w:b/>
          <w:sz w:val="28"/>
          <w:szCs w:val="28"/>
          <w:lang w:val="kk-KZ"/>
        </w:rPr>
        <w:t>1-сұрақ.</w:t>
      </w:r>
      <w:r w:rsidRPr="00A141D9">
        <w:rPr>
          <w:rFonts w:ascii="Times New Roman" w:hAnsi="Times New Roman" w:cs="Times New Roman"/>
          <w:sz w:val="28"/>
          <w:szCs w:val="28"/>
          <w:lang w:val="kk-KZ"/>
        </w:rPr>
        <w:t xml:space="preserve">  </w:t>
      </w:r>
      <w:r w:rsidRPr="00A141D9">
        <w:rPr>
          <w:rFonts w:ascii="Times New Roman" w:eastAsia="Times New Roman" w:hAnsi="Times New Roman" w:cs="Times New Roman"/>
          <w:color w:val="424242"/>
          <w:sz w:val="28"/>
          <w:szCs w:val="28"/>
          <w:lang w:val="kk-KZ" w:eastAsia="ru-RU"/>
        </w:rPr>
        <w:t>Жалпы ішкі ұлттық құқықтағы сияқты халықаралық құқықта да заңдарды, халықаралық нормалар мен қағидаларды бұзғаны үшін жауапкершілік көзделеді. Халықаралық жауапкершілік дегеніміз – халықаралық міндеттемелерді бұзғаны үшін немесе кінәсіз шығын келтіргені үшін туындайтын құқықтық салдар. Халықаралық жауапкершілікке мемлекет тартылатын жағдайда өзге мемлекеттер сол мемлекетке қатысты оның жерін бөлісу немесе т.б. жазалау шараларын қолданады. Ал халықаралық жауапкершілікке мемлекеттік саясатты жүргізуші, мемелекеттік билікті атқарушы негізгі лауазымды тұлғалар, мемлекет басшысы тартылатын жағдайда халықаралық юрисдикцияны қалай жүргіземіз деген сұрақ туады. Халықаралық құқық тәжірибесінде мұндай жағдайда </w:t>
      </w:r>
      <w:r w:rsidRPr="00A141D9">
        <w:rPr>
          <w:rFonts w:ascii="Times New Roman" w:eastAsia="Times New Roman" w:hAnsi="Times New Roman" w:cs="Times New Roman"/>
          <w:b/>
          <w:bCs/>
          <w:color w:val="424242"/>
          <w:sz w:val="28"/>
          <w:szCs w:val="28"/>
          <w:lang w:val="kk-KZ" w:eastAsia="ru-RU"/>
        </w:rPr>
        <w:t>аd hoc трибуналдар</w:t>
      </w:r>
      <w:r w:rsidRPr="00A141D9">
        <w:rPr>
          <w:rFonts w:ascii="Times New Roman" w:eastAsia="Times New Roman" w:hAnsi="Times New Roman" w:cs="Times New Roman"/>
          <w:color w:val="424242"/>
          <w:sz w:val="28"/>
          <w:szCs w:val="28"/>
          <w:lang w:val="kk-KZ" w:eastAsia="ru-RU"/>
        </w:rPr>
        <w:t>құрған. Яғни мемлекеттің атынан әрекет ете алатын лауазымды тұлғалар, әскерилер халықаралық құқық бойынша қылмыстары үшін жауапкершілікке тартылады. Мұндай жауапкершілікке тартылудың аd hoc механизмдерін басқаша нақты жағдайдағы, бір реттік механизмдер деп түсінеміз. аd hoc механизмдерге арнайы әскери трибуналдар құру жатады. Тарихта мұндай әскери трибуналдар халықаралық құқықтағы өте маңызды, қауіпті құқықбұзушылықтарға байланысты құрылған.</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Алғаш аd hoc ттрибуналдар 2-дүниежүзілік соғыс аяқталған соң халықаралық қылмыскерлерді жазалау үшін құрылды.</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1945ж Германияның әскери қылмыскерлері үшін Нюрнберг трибуналы;</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lastRenderedPageBreak/>
        <w:t>· 1946ж Жапонияның әскери қылмыскерлері үшін Токио трибуналы (хал-қ шартпен құрылған);</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1993ж бұрынғы Югославия аумағында жасалған қылмыстар үшін құрылған трибунал;</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1995ж Руанда б/ша трибунал (БҰҰ Қауіпсіздік Кеңес резолюциясымен құрылған)</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b/>
          <w:bCs/>
          <w:color w:val="424242"/>
          <w:sz w:val="28"/>
          <w:szCs w:val="28"/>
          <w:lang w:val="kk-KZ" w:eastAsia="ru-RU"/>
        </w:rPr>
        <w:t>2-сұрақ.  Нюрнберг процесі</w:t>
      </w:r>
      <w:r w:rsidRPr="00A141D9">
        <w:rPr>
          <w:rFonts w:ascii="Times New Roman" w:eastAsia="Times New Roman" w:hAnsi="Times New Roman" w:cs="Times New Roman"/>
          <w:color w:val="424242"/>
          <w:sz w:val="28"/>
          <w:szCs w:val="28"/>
          <w:lang w:val="kk-KZ" w:eastAsia="ru-RU"/>
        </w:rPr>
        <w:t> – Фашистік Германияның басты әскери қылмыскерлер тобына қарсы сот процесі. Нюрнберг қаласында(Германия) 1945 жылдың 20 қарашасынан 1946 жылдың 1 қазанына дейінгі аралықта өтті. Нюрнберг процесін одақтастардың (КСРО, АҚШ, Ұлыбритания, Франция) 1945 жылы 8 тамызда Лондон қаласындағы келісімінің негізінде құрылған Халықаралық әскери трибуналы жүргізді. Әрбір мемлекет трибуналдың мүшесі мен оның орынбасарын тағайындады Нюрнберг процесінде тарихта бірінші рет агрессия адамзатқа қарсы жасалған аса ауыр қылмыс ретінде танылды. Трибунал жарғысы мен үкімде баяндалған халықар. құқық қағидалары БҰҰ Бас Ассамблеясының 1946 жылы 11 желтоқсандағы қарарымен бекітілді</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b/>
          <w:bCs/>
          <w:color w:val="424242"/>
          <w:sz w:val="28"/>
          <w:szCs w:val="28"/>
          <w:lang w:val="kk-KZ" w:eastAsia="ru-RU"/>
        </w:rPr>
        <w:t xml:space="preserve">3-сұрақ.  </w:t>
      </w:r>
      <w:r w:rsidRPr="00A141D9">
        <w:rPr>
          <w:rFonts w:ascii="Times New Roman" w:eastAsia="Times New Roman" w:hAnsi="Times New Roman" w:cs="Times New Roman"/>
          <w:color w:val="424242"/>
          <w:sz w:val="28"/>
          <w:szCs w:val="28"/>
          <w:lang w:val="kk-KZ" w:eastAsia="ru-RU"/>
        </w:rPr>
        <w:t>Жалпы ішкі ұлттық құқықтағы сияқты халықаралық құқықта да заңдарды, халықаралық нормалар мен қағидаларды бұзғаны үшін жауапкершілік көзделеді. Халықаралық жауапкершілікке мемлекет тартылатын жағдайда өзге мемлекеттер сол мемлекетке қатысты оның жерін бөлісу немесе т.б. жазалау шараларын қолданады. мемлекеттің атынан әрекет ете алатын лауазымды тұлғалар, әскерилер халықаралық құқық бойынша қылмыстары үшін жауапкершілікке тартылады. Мұндай жауапкершілікке тартылудың аd hoc механизмдері бар, оларға арнайы әскери трибуналдар құру жатады.</w:t>
      </w:r>
    </w:p>
    <w:p w:rsidR="00A141D9" w:rsidRPr="00A141D9"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xml:space="preserve">Алғаш аd hoc ттрибуналдар 2-дүниежүзілік соғыс аяқталған соң халықаралық қылмыскерлерді жазалау үшін құрылды. Екінші дүниежүзілік соғыс адамзат тарихындағы ең ауыр әрі қанды соғыс болды. Бұл соғыста 60 млн. адам құрбан болды, оның ішінде Кеңес Одағының 27 млн. азаматтары және 6 млн. Польша азаматтары. Екінші дүниежүзілік соғыста адамзат шығыны бірінші дүниежүзілік соғыстан 6 есе көп болды, ал материалдық шығыны 12 есе көп болды. Сондай-ақ осы 2- дн жуз соғыста Германия мен Жапон елдері тарапынан бұрын соңды болмаған қатігездіктер орын алды. Германияда жаппай адамдарды қыру, өлтіру, вагондармен оларды тасу орын алды, мәйітер үйіліп жатты, жаппай өлтірудің әр түрлі әдістері қолданылды. Оның барлығы Германия </w:t>
      </w:r>
      <w:r w:rsidRPr="00A141D9">
        <w:rPr>
          <w:rFonts w:ascii="Times New Roman" w:eastAsia="Times New Roman" w:hAnsi="Times New Roman" w:cs="Times New Roman"/>
          <w:color w:val="424242"/>
          <w:sz w:val="28"/>
          <w:szCs w:val="28"/>
          <w:lang w:val="kk-KZ" w:eastAsia="ru-RU"/>
        </w:rPr>
        <w:lastRenderedPageBreak/>
        <w:t>билігіндегі фашистердің саясатымен жүзеге асырылды. Екінші дүниежүзілік соғыстың басты нәтижесі-осы фашизмнің күйреуі. Фашистік және милитаристік агрессорлы мемлекеттері Германия,Италия,Япония және олардың одақтастары толық күйреді. Осындай фашистік қылмыскерлерді хал-қ деңгейде жазалау үшін арнайы трибуналдар құрылды. 1945ж Германияның әскери қылмыскерлерін жазалау үшін Нюрнберг процесі жүргізіліп, Нюрнберг трибуналы құрылды. </w:t>
      </w:r>
      <w:r w:rsidRPr="00A141D9">
        <w:rPr>
          <w:rFonts w:ascii="Times New Roman" w:eastAsia="Times New Roman" w:hAnsi="Times New Roman" w:cs="Times New Roman"/>
          <w:b/>
          <w:bCs/>
          <w:color w:val="424242"/>
          <w:sz w:val="28"/>
          <w:szCs w:val="28"/>
          <w:lang w:val="kk-KZ" w:eastAsia="ru-RU"/>
        </w:rPr>
        <w:t>Нюрнберг процесі</w:t>
      </w:r>
      <w:r w:rsidRPr="00A141D9">
        <w:rPr>
          <w:rFonts w:ascii="Times New Roman" w:eastAsia="Times New Roman" w:hAnsi="Times New Roman" w:cs="Times New Roman"/>
          <w:color w:val="424242"/>
          <w:sz w:val="28"/>
          <w:szCs w:val="28"/>
          <w:lang w:val="kk-KZ" w:eastAsia="ru-RU"/>
        </w:rPr>
        <w:t> – Фашистік Германияның басты әскери қылмыскерлер тобына қарсы сот процесі. Нюрнберг қаласында(Германия) 1945 жылдың 20 қарашасынан 1946 жылдың 1 қазанына дейінгі аралықта өтті. Нюрнберг процесін одақтастардың (КСРО, АҚШ, Ұлыбритания, Франция) 1945 жылы 8 тамызда Лондон қаласындағы келісімінің негізінде құрылған Халықаралық әскери трибуналы жүргізді. Әрбір мемлекет трибуналдың мүшесі мен оның орынбасарын тағайындады: КСРО-дан И.Т. Никитченко, А.Ф. Волков болды.</w:t>
      </w:r>
    </w:p>
    <w:p w:rsidR="00A141D9" w:rsidRPr="00192C5F" w:rsidRDefault="00A141D9" w:rsidP="00A141D9">
      <w:pPr>
        <w:spacing w:before="225" w:after="225" w:line="240" w:lineRule="auto"/>
        <w:ind w:left="225" w:right="225"/>
        <w:jc w:val="both"/>
        <w:rPr>
          <w:rFonts w:ascii="Times New Roman" w:eastAsia="Times New Roman" w:hAnsi="Times New Roman" w:cs="Times New Roman"/>
          <w:color w:val="424242"/>
          <w:sz w:val="28"/>
          <w:szCs w:val="28"/>
          <w:lang w:val="kk-KZ" w:eastAsia="ru-RU"/>
        </w:rPr>
      </w:pPr>
      <w:r w:rsidRPr="00A141D9">
        <w:rPr>
          <w:rFonts w:ascii="Times New Roman" w:eastAsia="Times New Roman" w:hAnsi="Times New Roman" w:cs="Times New Roman"/>
          <w:color w:val="424242"/>
          <w:sz w:val="28"/>
          <w:szCs w:val="28"/>
          <w:lang w:val="kk-KZ" w:eastAsia="ru-RU"/>
        </w:rPr>
        <w:t xml:space="preserve">1946ж Жапониядағы Қиыр Шығыс үшін Токио трибуналы құрылды. </w:t>
      </w:r>
      <w:r w:rsidRPr="00192C5F">
        <w:rPr>
          <w:rFonts w:ascii="Times New Roman" w:eastAsia="Times New Roman" w:hAnsi="Times New Roman" w:cs="Times New Roman"/>
          <w:color w:val="424242"/>
          <w:sz w:val="28"/>
          <w:szCs w:val="28"/>
          <w:lang w:val="kk-KZ" w:eastAsia="ru-RU"/>
        </w:rPr>
        <w:t>Соғыстан кейінгі мұндай трибуналдар құрылған соң жарты ғасыр өтті, бірақ адамзат баласы мұндай қылмыстардың қайтадан қайталанып, мұндай мекемелерді, органдарды қайтадан құратындығын болжамады, ойламады. Дегенмен де 20ғ аяғында трибуналдар құрудың қажеттілігі қайтадан туды. 1993 және 1994 ж Қауіпсіздік Кеңесінің шешімімен екі хал-қ трибунал құрылды. 1 – 1991 ж басталған бұрынғы Югославия аумағында жасалған хал-қ гуманитарлық құқықты жаппай бұзған тұлғаларды іздеу үшін құрылған хал-қ трибунал. Ал 2 – 1994 ж 1қаңтар мен 31 желтоқасан аралығында Руанда мен көршілес мемлкеттердің аумағында геноцид мен хал-қ гуманитарлық құқықты бұзуға кінәлі тұлғаларды соттық іздеу үшін құрылған хал-қ трибунал.</w:t>
      </w:r>
    </w:p>
    <w:p w:rsidR="00A141D9" w:rsidRPr="00192C5F" w:rsidRDefault="00A141D9" w:rsidP="00A141D9">
      <w:pPr>
        <w:spacing w:before="225" w:after="225" w:line="240" w:lineRule="auto"/>
        <w:ind w:left="225" w:right="225"/>
        <w:rPr>
          <w:rFonts w:ascii="Verdana" w:eastAsia="Times New Roman" w:hAnsi="Verdana" w:cs="Times New Roman"/>
          <w:color w:val="424242"/>
          <w:sz w:val="23"/>
          <w:szCs w:val="23"/>
          <w:lang w:val="kk-KZ" w:eastAsia="ru-RU"/>
        </w:rPr>
      </w:pPr>
      <w:r w:rsidRPr="00192C5F">
        <w:rPr>
          <w:rFonts w:ascii="Verdana" w:eastAsia="Times New Roman" w:hAnsi="Verdana" w:cs="Times New Roman"/>
          <w:color w:val="424242"/>
          <w:sz w:val="23"/>
          <w:szCs w:val="23"/>
          <w:lang w:val="kk-KZ" w:eastAsia="ru-RU"/>
        </w:rPr>
        <w:t> </w:t>
      </w:r>
    </w:p>
    <w:p w:rsidR="005114E9" w:rsidRDefault="00A141D9" w:rsidP="00E0499B">
      <w:pPr>
        <w:spacing w:after="0"/>
        <w:ind w:firstLine="567"/>
        <w:jc w:val="both"/>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12</w:t>
      </w:r>
      <w:r w:rsidRPr="00A141D9">
        <w:rPr>
          <w:rFonts w:ascii="Times New Roman" w:hAnsi="Times New Roman" w:cs="Times New Roman"/>
          <w:b/>
          <w:sz w:val="28"/>
          <w:szCs w:val="28"/>
          <w:lang w:val="kk-KZ"/>
        </w:rPr>
        <w:t xml:space="preserve">. </w:t>
      </w:r>
      <w:r w:rsidR="005114E9" w:rsidRPr="00A141D9">
        <w:rPr>
          <w:rFonts w:ascii="Times New Roman" w:hAnsi="Times New Roman" w:cs="Times New Roman"/>
          <w:b/>
          <w:sz w:val="28"/>
          <w:szCs w:val="28"/>
          <w:lang w:val="kk-KZ"/>
        </w:rPr>
        <w:t>Халықаралық қылмыстық сот ұйымының қызметтері</w:t>
      </w:r>
      <w:r w:rsidR="00192C5F">
        <w:rPr>
          <w:rFonts w:ascii="Times New Roman" w:hAnsi="Times New Roman" w:cs="Times New Roman"/>
          <w:b/>
          <w:sz w:val="28"/>
          <w:szCs w:val="28"/>
          <w:lang w:val="kk-KZ"/>
        </w:rPr>
        <w:t>.</w:t>
      </w:r>
    </w:p>
    <w:p w:rsidR="00192C5F" w:rsidRDefault="00192C5F" w:rsidP="00E0499B">
      <w:pPr>
        <w:spacing w:after="0"/>
        <w:ind w:firstLine="567"/>
        <w:jc w:val="both"/>
        <w:rPr>
          <w:rFonts w:ascii="Times New Roman" w:hAnsi="Times New Roman" w:cs="Times New Roman"/>
          <w:b/>
          <w:sz w:val="28"/>
          <w:szCs w:val="28"/>
          <w:lang w:val="kk-KZ"/>
        </w:rPr>
      </w:pPr>
    </w:p>
    <w:p w:rsidR="00192C5F" w:rsidRPr="00192C5F" w:rsidRDefault="00192C5F" w:rsidP="00E0499B">
      <w:pPr>
        <w:spacing w:after="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sidRPr="00192C5F">
        <w:rPr>
          <w:rFonts w:ascii="Times New Roman" w:hAnsi="Times New Roman" w:cs="Times New Roman"/>
          <w:sz w:val="28"/>
          <w:szCs w:val="28"/>
          <w:lang w:val="kk-KZ"/>
        </w:rPr>
        <w:t>халықаралық қылмыстар бойынша жауаптылықты қолданатын халықаралық қылмыстық соттың өкілеттіктері</w:t>
      </w:r>
      <w:r w:rsidR="00331945">
        <w:rPr>
          <w:rFonts w:ascii="Times New Roman" w:hAnsi="Times New Roman" w:cs="Times New Roman"/>
          <w:sz w:val="28"/>
          <w:szCs w:val="28"/>
          <w:lang w:val="kk-KZ"/>
        </w:rPr>
        <w:t>н</w:t>
      </w:r>
      <w:r w:rsidRPr="00192C5F">
        <w:rPr>
          <w:rFonts w:ascii="Times New Roman" w:hAnsi="Times New Roman" w:cs="Times New Roman"/>
          <w:sz w:val="28"/>
          <w:szCs w:val="28"/>
          <w:lang w:val="kk-KZ"/>
        </w:rPr>
        <w:t>, негізгі қызметтерін ашу болып табылады.</w:t>
      </w:r>
    </w:p>
    <w:p w:rsidR="00331945" w:rsidRPr="00331945" w:rsidRDefault="00331945" w:rsidP="00331945">
      <w:pPr>
        <w:jc w:val="both"/>
        <w:rPr>
          <w:rFonts w:ascii="Times New Roman" w:hAnsi="Times New Roman" w:cs="Times New Roman"/>
          <w:sz w:val="28"/>
          <w:szCs w:val="28"/>
        </w:rPr>
      </w:pPr>
      <w:r w:rsidRPr="00331945">
        <w:rPr>
          <w:rFonts w:ascii="Times New Roman" w:hAnsi="Times New Roman" w:cs="Times New Roman"/>
          <w:sz w:val="28"/>
          <w:szCs w:val="28"/>
        </w:rPr>
        <w:t>Тақырып: «Халықаралық қылмыстық сот»</w:t>
      </w:r>
    </w:p>
    <w:p w:rsidR="00331945" w:rsidRPr="00331945" w:rsidRDefault="00331945" w:rsidP="00331945">
      <w:pPr>
        <w:jc w:val="both"/>
        <w:rPr>
          <w:rFonts w:ascii="Times New Roman" w:hAnsi="Times New Roman" w:cs="Times New Roman"/>
          <w:b/>
          <w:sz w:val="28"/>
          <w:szCs w:val="28"/>
          <w:lang w:val="kk-KZ"/>
        </w:rPr>
      </w:pPr>
      <w:r w:rsidRPr="00331945">
        <w:rPr>
          <w:rFonts w:ascii="Times New Roman" w:hAnsi="Times New Roman" w:cs="Times New Roman"/>
          <w:sz w:val="28"/>
          <w:szCs w:val="28"/>
        </w:rPr>
        <w:t> </w:t>
      </w:r>
      <w:r w:rsidRPr="00331945">
        <w:rPr>
          <w:rFonts w:ascii="Times New Roman" w:hAnsi="Times New Roman" w:cs="Times New Roman"/>
          <w:b/>
          <w:sz w:val="28"/>
          <w:szCs w:val="28"/>
          <w:lang w:val="kk-KZ"/>
        </w:rPr>
        <w:t>Сұрақтар:</w:t>
      </w:r>
    </w:p>
    <w:p w:rsidR="00331945" w:rsidRPr="00331945" w:rsidRDefault="00331945" w:rsidP="00331945">
      <w:pPr>
        <w:jc w:val="both"/>
        <w:rPr>
          <w:rFonts w:ascii="Times New Roman" w:hAnsi="Times New Roman" w:cs="Times New Roman"/>
          <w:sz w:val="28"/>
          <w:szCs w:val="28"/>
        </w:rPr>
      </w:pPr>
      <w:r w:rsidRPr="00331945">
        <w:rPr>
          <w:rFonts w:ascii="Times New Roman" w:hAnsi="Times New Roman" w:cs="Times New Roman"/>
          <w:sz w:val="28"/>
          <w:szCs w:val="28"/>
        </w:rPr>
        <w:t>1 Халықаралық қылмыстық сот жұмысының алғы шарттары</w:t>
      </w:r>
    </w:p>
    <w:p w:rsidR="00331945" w:rsidRPr="00331945" w:rsidRDefault="00331945" w:rsidP="00331945">
      <w:pPr>
        <w:jc w:val="both"/>
        <w:rPr>
          <w:rFonts w:ascii="Times New Roman" w:hAnsi="Times New Roman" w:cs="Times New Roman"/>
          <w:sz w:val="28"/>
          <w:szCs w:val="28"/>
        </w:rPr>
      </w:pPr>
      <w:r w:rsidRPr="00331945">
        <w:rPr>
          <w:rFonts w:ascii="Times New Roman" w:hAnsi="Times New Roman" w:cs="Times New Roman"/>
          <w:sz w:val="28"/>
          <w:szCs w:val="28"/>
        </w:rPr>
        <w:t>2 Халықаралық қылмыстық соттың құрылуы</w:t>
      </w:r>
    </w:p>
    <w:p w:rsidR="00331945" w:rsidRPr="00331945" w:rsidRDefault="00331945" w:rsidP="00331945">
      <w:pPr>
        <w:jc w:val="both"/>
        <w:rPr>
          <w:rFonts w:ascii="Times New Roman" w:hAnsi="Times New Roman" w:cs="Times New Roman"/>
          <w:sz w:val="28"/>
          <w:szCs w:val="28"/>
        </w:rPr>
      </w:pPr>
      <w:r w:rsidRPr="00331945">
        <w:rPr>
          <w:rFonts w:ascii="Times New Roman" w:hAnsi="Times New Roman" w:cs="Times New Roman"/>
          <w:sz w:val="28"/>
          <w:szCs w:val="28"/>
        </w:rPr>
        <w:lastRenderedPageBreak/>
        <w:t> </w:t>
      </w:r>
    </w:p>
    <w:p w:rsidR="00331945" w:rsidRPr="00331945" w:rsidRDefault="00331945" w:rsidP="00331945">
      <w:pPr>
        <w:ind w:firstLine="708"/>
        <w:jc w:val="both"/>
        <w:rPr>
          <w:rFonts w:ascii="Times New Roman" w:hAnsi="Times New Roman" w:cs="Times New Roman"/>
          <w:sz w:val="28"/>
          <w:szCs w:val="28"/>
        </w:rPr>
      </w:pPr>
      <w:r w:rsidRPr="00331945">
        <w:rPr>
          <w:rFonts w:ascii="Times New Roman" w:hAnsi="Times New Roman" w:cs="Times New Roman"/>
          <w:b/>
          <w:sz w:val="28"/>
          <w:szCs w:val="28"/>
        </w:rPr>
        <w:t>1-</w:t>
      </w:r>
      <w:r w:rsidRPr="00331945">
        <w:rPr>
          <w:rFonts w:ascii="Times New Roman" w:hAnsi="Times New Roman" w:cs="Times New Roman"/>
          <w:b/>
          <w:sz w:val="28"/>
          <w:szCs w:val="28"/>
          <w:lang w:val="kk-KZ"/>
        </w:rPr>
        <w:t>сұрақ.</w:t>
      </w:r>
      <w:r>
        <w:rPr>
          <w:rFonts w:ascii="Times New Roman" w:hAnsi="Times New Roman" w:cs="Times New Roman"/>
          <w:sz w:val="28"/>
          <w:szCs w:val="28"/>
          <w:lang w:val="kk-KZ"/>
        </w:rPr>
        <w:t xml:space="preserve"> </w:t>
      </w:r>
      <w:r w:rsidRPr="00331945">
        <w:rPr>
          <w:rFonts w:ascii="Times New Roman" w:hAnsi="Times New Roman" w:cs="Times New Roman"/>
          <w:sz w:val="28"/>
          <w:szCs w:val="28"/>
        </w:rPr>
        <w:t>Халықаралық қылмыстылықпен барлық хаплықаралық қауымдастық күресуге тиіс, ал халықаралық қылмыстар жасағаны үшін кінәлі  адамдардың жазасы халықаралық сипатта болуға тиіс. Әлемде ешбір мемлекет халықаралық бейбітшілік пен қауіпсіздікке  үлкен қауіп төндіретін халықаралық қылмыстарды санамағанда,  күннен күнге өсіп жатқан трансұлттық қылмыстылыққа өз бетінше қарсы тұра алмайды. Агрессия, геноцид, әскери қылмыстар және тағы басқа қылмыстар тәрізді айыр халықаралық қылмыстар жасағаны үшін кәнілі адамдарды халықаралық қылмыстық жауаптылыққа тартқан жағдайда ғана әділеттілік  халықтарын иибуналдымұндай қылмыстар жазаланбай қоймайтындығына сендіруге болады. Мұндай қылмыстар үшін жеке тұлғалардың халықаралық қылмыстық жауаптылығы мемлекет атынан қызмет ететін, арнайы құрылған Халықаралық сот органымен жұзеге асырылуы мүмкін. Осы Халықаралық қылмыстық сот жасалған халықаралық қылмыстар үшін жазаның болмай қоймайтындығы қағидасының орындалуының кепілі болып табылады.</w:t>
      </w:r>
    </w:p>
    <w:p w:rsidR="00331945" w:rsidRDefault="00331945" w:rsidP="00331945">
      <w:pPr>
        <w:jc w:val="both"/>
        <w:rPr>
          <w:rFonts w:ascii="Times New Roman" w:hAnsi="Times New Roman" w:cs="Times New Roman"/>
          <w:sz w:val="28"/>
          <w:szCs w:val="28"/>
        </w:rPr>
      </w:pP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b/>
          <w:sz w:val="28"/>
          <w:szCs w:val="28"/>
        </w:rPr>
        <w:t>2-</w:t>
      </w:r>
      <w:r w:rsidRPr="00331945">
        <w:rPr>
          <w:rFonts w:ascii="Times New Roman" w:hAnsi="Times New Roman" w:cs="Times New Roman"/>
          <w:b/>
          <w:sz w:val="28"/>
          <w:szCs w:val="28"/>
          <w:lang w:val="kk-KZ"/>
        </w:rPr>
        <w:t>сұрақ.</w:t>
      </w:r>
      <w:r>
        <w:rPr>
          <w:rFonts w:ascii="Times New Roman" w:hAnsi="Times New Roman" w:cs="Times New Roman"/>
          <w:sz w:val="28"/>
          <w:szCs w:val="28"/>
          <w:lang w:val="kk-KZ"/>
        </w:rPr>
        <w:t xml:space="preserve"> </w:t>
      </w:r>
      <w:r w:rsidRPr="00331945">
        <w:rPr>
          <w:rFonts w:ascii="Times New Roman" w:hAnsi="Times New Roman" w:cs="Times New Roman"/>
          <w:sz w:val="28"/>
          <w:szCs w:val="28"/>
          <w:lang w:val="kk-KZ"/>
        </w:rPr>
        <w:t xml:space="preserve">Тұрақты негізде халықаралық қылмыстық сотты құру тарихы бірнеше онжылдықтардан тұрады. </w:t>
      </w:r>
      <w:r w:rsidRPr="00331945">
        <w:rPr>
          <w:rFonts w:ascii="Times New Roman" w:hAnsi="Times New Roman" w:cs="Times New Roman"/>
          <w:sz w:val="28"/>
          <w:szCs w:val="28"/>
        </w:rPr>
        <w:t>Алғашқы рет БҰҰ бұл мәселеге 1948 жылы көңіл бөлді. Ол кезде бұған Нюрнбергтік және Токиолық трибуналдардың құрылуы негіз болды. БҰҰ Бас Ассамблеясы 9 желтоқсан 1948 жылғы 260 (III)  резолюциясында халықаралық құқық Комиссиясына «халықаралық конвенциялар негізінде осы органның өкілеттілігіне жататын геноцид және тағы басқа қылмыстар жасағаны үшін айыпты адамдардың істерін қарау жүктелген халықаралық заң  органын құрудың қажеттілігі мен мүмкіндігі туралы мәселені шешуді және Комиссияға осы мәселені қарауда «Халықаралық Соттың қылмыстық камерасын құру мүмкіндігіне көңіл бөлуді ұсынды»».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Аталған мәселе бойынша ұсынылған баяндамаларды талқылағаннан соң Комиссия геноцид және басқа да қылмыстарды жасағаны үшін кінәлі адамдарды айыптау бойынша істі қарау жүктелген халықаралық заң органының құрылуы қажетті және мүмкін деген пікірге келді. Алайда Комиссия мұндай органды Халықаралық Соттың камерасы ретінде құруды жақтамады да, дербес сот органын құру жолын дұрыс деп санады.</w:t>
      </w:r>
    </w:p>
    <w:p w:rsidR="00331945" w:rsidRPr="00331945" w:rsidRDefault="00331945" w:rsidP="00331945">
      <w:pPr>
        <w:spacing w:after="0"/>
        <w:contextualSpacing/>
        <w:jc w:val="both"/>
        <w:rPr>
          <w:rFonts w:ascii="Times New Roman" w:hAnsi="Times New Roman" w:cs="Times New Roman"/>
          <w:sz w:val="28"/>
          <w:szCs w:val="28"/>
        </w:rPr>
      </w:pPr>
      <w:r w:rsidRPr="00331945">
        <w:rPr>
          <w:rFonts w:ascii="Times New Roman" w:hAnsi="Times New Roman" w:cs="Times New Roman"/>
          <w:sz w:val="28"/>
          <w:szCs w:val="28"/>
        </w:rPr>
        <w:t xml:space="preserve">Халықаралық қылмыстық юрисдикция туралы мәселе бойынша Комиссияның баяндамасын алдын ала тәртіппен қараудан соң Бас Ассамблея 12 желтоқсан 1959 жылғы 489 (V) резолюциясында Халықаралық қылмыстық </w:t>
      </w:r>
      <w:r w:rsidRPr="00331945">
        <w:rPr>
          <w:rFonts w:ascii="Times New Roman" w:hAnsi="Times New Roman" w:cs="Times New Roman"/>
          <w:sz w:val="28"/>
          <w:szCs w:val="28"/>
        </w:rPr>
        <w:lastRenderedPageBreak/>
        <w:t>сотты құруға қатысты нақты ұсыныстарды дайындау үшін он жеті мемлекеттер-мүшелер өкілдерінен құралған Комитетті бекітті. 1951 жылдың тамызында Комитет Халықаралық қылмыстық соттың Статутының жобасын дайындауды аяқтады. Статут жобасында мұдай соттың тұрақты құрылымы болады, ал оның қызметіоған ұсынылған істердің негізінде ғана жүргізіледі делінген.</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Комитетің Баяндамасы және Халықаралық қылмыстық сот статутының жобасы БҰҰ мемлекеттер-мүшелерінің үкіметтеріне қарау және ескертпелер жасау үшін жіберілген. Бірақ мұндай ескертпелер тек бірнеше мемлекеттердің үкіметтерінен ғана алынды және осыған байланысты БҰҰ Бас Ассамблеясы 1952 жылғы 687 (VII) резолюциясында бұрынғыша он жеті мемлекет-мүшелер өкілдерінен тұратын  жаңа комитет құруды қаулы етті. Жаңа Комитеттің мәжілістері 1953 жылы жаз айларында БҰҰ Орталық мекемелерінде жүргізіліп отырды. Комитеттің  қарау шеңберіне мыналар жатты: 1) халықаралық қылмыстық сотты құру аспектілері мен зардаптарын және осылардың көмегімен жүзеге асырылатын әр түрлі шараларды зерттеу; 2) осындай соттар мен БҰҰ және оның органдарының өзарақатынасы туралы мәселені зерделеу; 3) Статут жобасын қайта қарастыру. Комитет 1951 жылғы Статут жобасына бірқатар өзгерістер енгізді, ал бірқатар баптар бойынша балама мәтіндер дайындады, оның біреуі БҰҰ қарамастан сот органдарының әрекет ету жағдайына, ал екіншісі -  Сот пен БҰҰ арасында тығыз байланыстар орнату туралы шешімдер қабылдау жағдайына арналған. Комитет баяндамасы  1954 жылғы БҰҰ Бас Ассамблеясы сессиясының қарауына ұсынылды. Алайда аталған баяндаманы және басқа да құжаттарды қарау  әр түрлі себептермен кейінге қалдырылды.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1994 жылы ғана халықаралық құқық комиссиясы өзінің 46-сессиясында Халықаралық қылмыстық сот Жарғысының жобасы бойынша Жұмысшы тобын қайта құруды қаулы етті. Жұмысшы топпен жарғының алдыңғы жобасы қайта қаралып, үкіметтердің ескертпелері мен  48-ші сессиясы кезінде БҰҰ Бас Ассамблеясының Алтыншы комитетінде  жарыссөздер барысында айтылған пікірлер ескерілген жарғының жаңа жобасы дайындалды.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Жарғының жобасы 60 баптан тұрды, олар өз кезегінде сегіз негізгі бөлімдерге бөлінді: 1 «Соттың Құрылуы»;  2 Сот Құрамы және сотты әкімшілік басқару; 3 Соттың юрисдикциясы; 4 Тергеу және қылмыстық құдалау; 5 Сотта іс қарау; 6 Шағым беру және қайта қарау; 7 Халықаралық әрекеттесу және соттық көмек; 8 Үкімдерді орындау.  </w:t>
      </w:r>
    </w:p>
    <w:p w:rsidR="00331945" w:rsidRPr="00331945" w:rsidRDefault="00331945" w:rsidP="00331945">
      <w:pPr>
        <w:spacing w:after="0"/>
        <w:contextualSpacing/>
        <w:jc w:val="both"/>
        <w:rPr>
          <w:rFonts w:ascii="Times New Roman" w:hAnsi="Times New Roman" w:cs="Times New Roman"/>
          <w:sz w:val="28"/>
          <w:szCs w:val="28"/>
        </w:rPr>
      </w:pPr>
      <w:r w:rsidRPr="00331945">
        <w:rPr>
          <w:rFonts w:ascii="Times New Roman" w:hAnsi="Times New Roman" w:cs="Times New Roman"/>
          <w:sz w:val="28"/>
          <w:szCs w:val="28"/>
        </w:rPr>
        <w:t xml:space="preserve">БҰҰ Қауіпсіздік Кеңесімен екі трибунал – 1991 жылдан бері бұрынғы Югославия аумағында халықаралық гуманитарлық құқықты елеулі түрде </w:t>
      </w:r>
      <w:r w:rsidRPr="00331945">
        <w:rPr>
          <w:rFonts w:ascii="Times New Roman" w:hAnsi="Times New Roman" w:cs="Times New Roman"/>
          <w:sz w:val="28"/>
          <w:szCs w:val="28"/>
        </w:rPr>
        <w:lastRenderedPageBreak/>
        <w:t>бұзғаны үшін жауапты адамдарды сотта тергеу үшін Халықаралық трибуналдың және   Руанда аумағында жасалған геноцид және халықаралық гуманитарлық құқықты бұзғаны үшін басқа да қылмыстар бойынша жауапты адамдарды тергеу және 1 қаңтар 1993 жыл мен 31 желтоқсан 1994 жыл кезеңінде көршілес мемлекеттер аумағында жасалған геноцид және басқа да осы тәрізді қылмыстарды жасағаны үшін жауапты Руанда азаматтарын үшін сотта тергеу үшін халықаралық қылмыстық трибуналдың құрылуының үлкен рөлі болды.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Маңызды тарихи оқиға болып Халықаралық қылмыстық сотты құру бойынша БҰҰ атымен құзырлы өкілдердің Дипломатиялық конференциясы табылды.  Конференция өз жұмысын 15 маусым 1998 жылы Римде ФАО штаб-пәтерінде бастады. Конференция жұмысында 156 мемлекеттер өкілдері қатысты, оның ішінде Қазақстан Республикасы да болды, және 260 жуық үкіметтік емес ұйымдар да бар. Конференция нәтижесі бойынша оның соңғы күнінде Халықаралық қылмыстық соттың Римдік статуты (мәртебесі) қабылданды.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Статут преамбуласында көрсетілгендей мемлекеттердің әлемдік қауымдастығының осындай халықаралық орган құруға түрткі болған себептердің бірі болып «бүкіл әлемдік қауымдастықты мазалайтын елеулі қылмыстар жазаланусыз қалуға болмайды және оларды тергеу тек ұлттық деңгейде қабылданатын шаралармен қамтамасыз етіліп қоймай, халықаралық қауымдастықты  белсендету» табылады. Сонымен қатар онда былай делінген: «БҰҰ жүйесімен байланысты Халықаралық қылмыстық сот бүкіл әлемдік қауымдастықты толғандыратын ең елеулі қылмыстарға қатысты юрисдикцияға ие және «осы Статут негізінде бектілген қылмыстық юстицияның ұлттық органдарын толықтырады».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Статутта 128  бап бар және келесідей бөлімдерден тұрады: 1 Соттың құрылуы; 2 Юрисдикция, және қолданылатын құқық; 3 қылмыстық құқықтың жалпы қағидалары; 4 Құрам және Сот істерін басқару; 5 Тергеу және қылмыстық қудалау; 6 Сотта іс қарау; 7 Жазалау шаралары; 8 Шағым беру және қайта қарау; 9 Халықаралық қауымдастық және соттық көмек; 10 Орындау; 11 Мемлекеттер-қатысушылар Ассамблеясы; 12 Қаржыландыру; 13 Қорытынды ережелер.</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 xml:space="preserve">1  Бөлім «Соттың құрылуы», 4-бабына сәйкес Сот халықаралық құқықсубьектілікке ие. Ол сонымен қатар, оның функцияларын жүзеге асыру үшін және мақсаттарына жету үшін қажетті болуы мүмкін құқыққабілеттілігіне де ие. Сонымен қатар, сот  кез келген мемлекет-қатысушы аумағында  және арнайы келісім бойынша кез келген мемлекет </w:t>
      </w:r>
      <w:r w:rsidRPr="00331945">
        <w:rPr>
          <w:rFonts w:ascii="Times New Roman" w:hAnsi="Times New Roman" w:cs="Times New Roman"/>
          <w:sz w:val="28"/>
          <w:szCs w:val="28"/>
        </w:rPr>
        <w:lastRenderedPageBreak/>
        <w:t>аумағында Жарғымен белгіленген функциялар мен өкілеттіліктерін жүзеге асыра алады делінген.</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2 Бөлім Соттың юрисдикциясын және қолданбалы құқық мәселелерін айқындайды. Мысалы, Сот юрисдикциясы бүкіл әлемдік қауымдастықты тікелей толғандыратын елеулі қылмыстармен шектеледі.   Статут мұндай қылмыстарға мыналарды жатқызады: генцид қылмысы, адамзатқа қарсы қылмыстар, әскери қылмыстар және агрессия қылмыстары. </w:t>
      </w:r>
    </w:p>
    <w:p w:rsidR="00331945" w:rsidRPr="00331945" w:rsidRDefault="00331945" w:rsidP="00331945">
      <w:pPr>
        <w:spacing w:after="0"/>
        <w:contextualSpacing/>
        <w:jc w:val="both"/>
        <w:rPr>
          <w:rFonts w:ascii="Times New Roman" w:hAnsi="Times New Roman" w:cs="Times New Roman"/>
          <w:sz w:val="28"/>
          <w:szCs w:val="28"/>
        </w:rPr>
      </w:pPr>
      <w:r w:rsidRPr="00331945">
        <w:rPr>
          <w:rFonts w:ascii="Times New Roman" w:hAnsi="Times New Roman" w:cs="Times New Roman"/>
          <w:sz w:val="28"/>
          <w:szCs w:val="28"/>
        </w:rPr>
        <w:t>Геноцидті қылмыстар тізіміне енгізу туралы мәселе бастапқы уақыттан ақ даусыз болды. Статуттың 6 бабында 1948 жылғы геноцид қылмысын алдын алу және ол үшін жазалау туралы Конвенциядағы, югославиялық және руандық трибуналдардың жарғыларында, сондай ақ бейбітшілік пен адамзат қауіпсіздігіне қарсы қылмыстар Кодексінің жобасындағы геноцидтің анықтамасы пайдаланылған.</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Халықаралық құқық Комиссиясымен адамзатқа қарсы қылмыстарға қатысты Статут жобасын қарастыруда, мұндай қылмыстарды анықтау және  Статутқа енгізу үшін  Нюрнберг трибуналының Жарғысының 6-бабында көрсетілген, және өз кезегінде бұрынғы Югославияның Трибунал Жарғысының 5-бабында одан ары дамуын тапқан адамзатқа қарсы қылмыстардың анықтамасын негізге алу керек делінген. Мысалы,   Статуттың 7-бабына сәйкес, «Адамзатқа қарсы қылмыстар» кез келген азаматтарға кеңкқөлемді және жүйелі шеңберде шабуыл жасаумен жасалатын келесідей іс әрекеттердің кез келгені табылады, егер мұндай шабуыл саналы түрде жасалса:</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Қорытынды</w:t>
      </w:r>
    </w:p>
    <w:p w:rsidR="00331945" w:rsidRPr="00331945" w:rsidRDefault="00331945" w:rsidP="00331945">
      <w:pPr>
        <w:spacing w:after="0"/>
        <w:ind w:firstLine="708"/>
        <w:contextualSpacing/>
        <w:jc w:val="both"/>
        <w:rPr>
          <w:rFonts w:ascii="Times New Roman" w:hAnsi="Times New Roman" w:cs="Times New Roman"/>
          <w:sz w:val="28"/>
          <w:szCs w:val="28"/>
        </w:rPr>
      </w:pPr>
      <w:r w:rsidRPr="00331945">
        <w:rPr>
          <w:rFonts w:ascii="Times New Roman" w:hAnsi="Times New Roman" w:cs="Times New Roman"/>
          <w:sz w:val="28"/>
          <w:szCs w:val="28"/>
        </w:rPr>
        <w:t>Қылмыстылықтың алдын алу, онымен күрес және құқық бұзушылармен қатынас жасау мәселелерімен айналысатын БҰҰ органдары соттан тыс талқылаулар мен өз беттірнше жазалауларды айыптайды. БҰҰ қылмыстық жауапкершілікке тарту үшін заңды кшіне енген сот үкімі ғана құқықтық негіз бола алады деп есептейді.</w:t>
      </w:r>
    </w:p>
    <w:p w:rsidR="00331945" w:rsidRPr="00331945" w:rsidRDefault="00331945" w:rsidP="00331945">
      <w:pPr>
        <w:spacing w:after="0"/>
        <w:contextualSpacing/>
        <w:jc w:val="both"/>
        <w:rPr>
          <w:rFonts w:ascii="Times New Roman" w:hAnsi="Times New Roman" w:cs="Times New Roman"/>
          <w:sz w:val="28"/>
          <w:szCs w:val="28"/>
        </w:rPr>
      </w:pPr>
      <w:r w:rsidRPr="00331945">
        <w:rPr>
          <w:rFonts w:ascii="Times New Roman" w:hAnsi="Times New Roman" w:cs="Times New Roman"/>
          <w:sz w:val="28"/>
          <w:szCs w:val="28"/>
        </w:rPr>
        <w:t>Халықаралық қылмыстармен нәтижелі күресі мақсатындағы мемлекеттер халықаралық ынтымақтастықты қолдайды. Соның негізінде ұйымдардың рөлі зор.  Әсіресе БҰҰ шеңберіндегі қабылданған конвенциялар мен Интерполдың қызметі жоғары бағаланады.</w:t>
      </w:r>
    </w:p>
    <w:p w:rsidR="00A141D9" w:rsidRPr="00331945" w:rsidRDefault="00A141D9" w:rsidP="00331945">
      <w:pPr>
        <w:spacing w:after="0"/>
        <w:ind w:firstLine="567"/>
        <w:jc w:val="both"/>
        <w:rPr>
          <w:rFonts w:ascii="Times New Roman" w:hAnsi="Times New Roman" w:cs="Times New Roman"/>
          <w:sz w:val="28"/>
          <w:szCs w:val="28"/>
        </w:rPr>
      </w:pPr>
    </w:p>
    <w:p w:rsidR="005114E9" w:rsidRDefault="00D15473" w:rsidP="00E0499B">
      <w:pPr>
        <w:spacing w:after="0"/>
        <w:ind w:firstLine="567"/>
        <w:jc w:val="both"/>
        <w:rPr>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1</w:t>
      </w:r>
      <w:r w:rsidRPr="00D15473">
        <w:rPr>
          <w:rFonts w:ascii="Times New Roman" w:hAnsi="Times New Roman" w:cs="Times New Roman"/>
          <w:b/>
          <w:sz w:val="28"/>
          <w:szCs w:val="28"/>
        </w:rPr>
        <w:t>3</w:t>
      </w:r>
      <w:r w:rsidRPr="00A141D9">
        <w:rPr>
          <w:rFonts w:ascii="Times New Roman" w:hAnsi="Times New Roman" w:cs="Times New Roman"/>
          <w:b/>
          <w:sz w:val="28"/>
          <w:szCs w:val="28"/>
          <w:lang w:val="kk-KZ"/>
        </w:rPr>
        <w:t>.</w:t>
      </w:r>
      <w:r w:rsidRPr="00D15473">
        <w:rPr>
          <w:rFonts w:ascii="Times New Roman" w:hAnsi="Times New Roman" w:cs="Times New Roman"/>
          <w:b/>
          <w:sz w:val="28"/>
          <w:szCs w:val="28"/>
        </w:rPr>
        <w:t xml:space="preserve"> </w:t>
      </w:r>
      <w:r w:rsidR="005114E9" w:rsidRPr="00D15473">
        <w:rPr>
          <w:rFonts w:ascii="Times New Roman" w:hAnsi="Times New Roman" w:cs="Times New Roman"/>
          <w:b/>
          <w:sz w:val="28"/>
          <w:szCs w:val="28"/>
          <w:lang w:val="kk-KZ"/>
        </w:rPr>
        <w:t>Қылмыстық полицияның халықаралық ұйымы</w:t>
      </w:r>
      <w:r w:rsidR="005114E9" w:rsidRPr="00121A5F">
        <w:rPr>
          <w:lang w:val="kk-KZ"/>
        </w:rPr>
        <w:t>.</w:t>
      </w:r>
    </w:p>
    <w:p w:rsidR="00D15473" w:rsidRDefault="00D15473" w:rsidP="00E0499B">
      <w:pPr>
        <w:spacing w:after="0"/>
        <w:ind w:firstLine="567"/>
        <w:jc w:val="both"/>
        <w:rPr>
          <w:rFonts w:ascii="Times New Roman" w:hAnsi="Times New Roman" w:cs="Times New Roman"/>
          <w:b/>
          <w:sz w:val="28"/>
          <w:szCs w:val="28"/>
          <w:lang w:val="kk-KZ"/>
        </w:rPr>
      </w:pPr>
    </w:p>
    <w:p w:rsidR="00D15473" w:rsidRPr="00D15473" w:rsidRDefault="00D15473" w:rsidP="00E0499B">
      <w:pPr>
        <w:spacing w:after="0"/>
        <w:ind w:firstLine="567"/>
        <w:jc w:val="both"/>
        <w:rPr>
          <w:rFonts w:ascii="Times New Roman" w:hAnsi="Times New Roman" w:cs="Times New Roman"/>
          <w:sz w:val="28"/>
          <w:szCs w:val="28"/>
          <w:lang w:val="kk-KZ"/>
        </w:rPr>
      </w:pPr>
      <w:r w:rsidRPr="00D15473">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халықаралық қылмыстар және халықаралық сипаттағы қылмыстар бойынша қылмыскерлерді іздестіретін органның қызметтерін анықтау</w:t>
      </w:r>
    </w:p>
    <w:p w:rsidR="00D15473" w:rsidRPr="00D15473" w:rsidRDefault="00D15473" w:rsidP="00E0499B">
      <w:pPr>
        <w:spacing w:after="0"/>
        <w:ind w:firstLine="567"/>
        <w:jc w:val="both"/>
        <w:rPr>
          <w:rFonts w:ascii="Times New Roman" w:hAnsi="Times New Roman" w:cs="Times New Roman"/>
          <w:b/>
          <w:sz w:val="28"/>
          <w:szCs w:val="28"/>
          <w:lang w:val="kk-KZ"/>
        </w:rPr>
      </w:pPr>
      <w:r w:rsidRPr="00D15473">
        <w:rPr>
          <w:rFonts w:ascii="Times New Roman" w:hAnsi="Times New Roman" w:cs="Times New Roman"/>
          <w:b/>
          <w:sz w:val="28"/>
          <w:szCs w:val="28"/>
          <w:lang w:val="kk-KZ"/>
        </w:rPr>
        <w:lastRenderedPageBreak/>
        <w:t>Сұрақтар:</w:t>
      </w:r>
    </w:p>
    <w:p w:rsidR="00D15473" w:rsidRPr="00D15473" w:rsidRDefault="00D15473" w:rsidP="00E0499B">
      <w:pPr>
        <w:spacing w:after="0"/>
        <w:ind w:firstLine="567"/>
        <w:jc w:val="both"/>
        <w:rPr>
          <w:rFonts w:ascii="Times New Roman" w:hAnsi="Times New Roman" w:cs="Times New Roman"/>
          <w:sz w:val="28"/>
          <w:szCs w:val="28"/>
        </w:rPr>
      </w:pPr>
      <w:r w:rsidRPr="00D15473">
        <w:rPr>
          <w:rFonts w:ascii="Times New Roman" w:hAnsi="Times New Roman" w:cs="Times New Roman"/>
          <w:sz w:val="28"/>
          <w:szCs w:val="28"/>
          <w:lang w:val="kk-KZ"/>
        </w:rPr>
        <w:t>1.</w:t>
      </w:r>
      <w:r w:rsidRPr="00D15473">
        <w:rPr>
          <w:rFonts w:ascii="Times New Roman" w:hAnsi="Times New Roman" w:cs="Times New Roman"/>
          <w:color w:val="424242"/>
          <w:sz w:val="28"/>
          <w:szCs w:val="28"/>
          <w:lang w:val="kk-KZ"/>
        </w:rPr>
        <w:t xml:space="preserve"> Интерпол - Халықаралық қылмыстық полиция ұйымының құрылымы</w:t>
      </w:r>
    </w:p>
    <w:p w:rsidR="00D15473" w:rsidRPr="00D15473" w:rsidRDefault="00D15473" w:rsidP="00E0499B">
      <w:pPr>
        <w:spacing w:after="0"/>
        <w:ind w:firstLine="567"/>
        <w:jc w:val="both"/>
        <w:rPr>
          <w:rFonts w:ascii="Times New Roman" w:hAnsi="Times New Roman" w:cs="Times New Roman"/>
          <w:sz w:val="28"/>
          <w:szCs w:val="28"/>
          <w:lang w:val="kk-KZ"/>
        </w:rPr>
      </w:pPr>
      <w:r w:rsidRPr="00D15473">
        <w:rPr>
          <w:rFonts w:ascii="Times New Roman" w:hAnsi="Times New Roman" w:cs="Times New Roman"/>
          <w:sz w:val="28"/>
          <w:szCs w:val="28"/>
          <w:lang w:val="kk-KZ"/>
        </w:rPr>
        <w:t>2.</w:t>
      </w:r>
      <w:r>
        <w:rPr>
          <w:rFonts w:ascii="Times New Roman" w:hAnsi="Times New Roman" w:cs="Times New Roman"/>
          <w:sz w:val="28"/>
          <w:szCs w:val="28"/>
          <w:lang w:val="kk-KZ"/>
        </w:rPr>
        <w:t xml:space="preserve"> Халықаралық полиция ұйымының іздестіруді жүргізетін қылмыстары</w:t>
      </w:r>
    </w:p>
    <w:p w:rsidR="00D15473" w:rsidRPr="00FA50E7" w:rsidRDefault="00D15473" w:rsidP="00E0499B">
      <w:pPr>
        <w:spacing w:after="0"/>
        <w:ind w:firstLine="567"/>
        <w:jc w:val="both"/>
        <w:rPr>
          <w:rFonts w:ascii="Times New Roman" w:hAnsi="Times New Roman" w:cs="Times New Roman"/>
          <w:sz w:val="28"/>
          <w:szCs w:val="28"/>
          <w:lang w:val="kk-KZ"/>
        </w:rPr>
      </w:pPr>
      <w:r w:rsidRPr="00D15473">
        <w:rPr>
          <w:rFonts w:ascii="Times New Roman" w:hAnsi="Times New Roman" w:cs="Times New Roman"/>
          <w:sz w:val="28"/>
          <w:szCs w:val="28"/>
          <w:lang w:val="kk-KZ"/>
        </w:rPr>
        <w:t>3.</w:t>
      </w:r>
      <w:r w:rsidR="00FA50E7" w:rsidRPr="00FA50E7">
        <w:rPr>
          <w:rFonts w:ascii="Times New Roman" w:hAnsi="Times New Roman" w:cs="Times New Roman"/>
          <w:color w:val="424242"/>
          <w:sz w:val="28"/>
          <w:szCs w:val="28"/>
          <w:lang w:val="kk-KZ"/>
        </w:rPr>
        <w:t xml:space="preserve"> Бас Секретариаттың Интерполға мүше мемлекеттердің құқық қорғау органдарымен ұйымдастыру және</w:t>
      </w:r>
      <w:r w:rsidR="00FA50E7">
        <w:rPr>
          <w:rFonts w:ascii="Times New Roman" w:hAnsi="Times New Roman" w:cs="Times New Roman"/>
          <w:color w:val="424242"/>
          <w:sz w:val="28"/>
          <w:szCs w:val="28"/>
          <w:lang w:val="kk-KZ"/>
        </w:rPr>
        <w:t xml:space="preserve"> жұмыстарды</w:t>
      </w:r>
      <w:r w:rsidR="00FA50E7" w:rsidRPr="00FA50E7">
        <w:rPr>
          <w:rFonts w:ascii="Times New Roman" w:hAnsi="Times New Roman" w:cs="Times New Roman"/>
          <w:color w:val="424242"/>
          <w:sz w:val="28"/>
          <w:szCs w:val="28"/>
          <w:lang w:val="kk-KZ"/>
        </w:rPr>
        <w:t xml:space="preserve"> үйлестіру</w:t>
      </w:r>
      <w:r w:rsidR="00FA50E7">
        <w:rPr>
          <w:rFonts w:ascii="Times New Roman" w:hAnsi="Times New Roman" w:cs="Times New Roman"/>
          <w:color w:val="424242"/>
          <w:sz w:val="28"/>
          <w:szCs w:val="28"/>
          <w:lang w:val="kk-KZ"/>
        </w:rPr>
        <w:t>дегі</w:t>
      </w:r>
      <w:r w:rsidR="00FA50E7" w:rsidRPr="00FA50E7">
        <w:rPr>
          <w:rFonts w:ascii="Times New Roman" w:hAnsi="Times New Roman" w:cs="Times New Roman"/>
          <w:color w:val="424242"/>
          <w:sz w:val="28"/>
          <w:szCs w:val="28"/>
          <w:lang w:val="kk-KZ"/>
        </w:rPr>
        <w:t xml:space="preserve"> рөлі</w:t>
      </w:r>
    </w:p>
    <w:p w:rsidR="00D15473" w:rsidRPr="00D15473" w:rsidRDefault="00D15473" w:rsidP="00FA50E7">
      <w:pPr>
        <w:pStyle w:val="a8"/>
        <w:spacing w:before="0" w:beforeAutospacing="0" w:after="0" w:afterAutospacing="0"/>
        <w:ind w:left="147" w:right="147" w:firstLine="417"/>
        <w:contextualSpacing/>
        <w:jc w:val="both"/>
        <w:rPr>
          <w:color w:val="424242"/>
          <w:sz w:val="28"/>
          <w:szCs w:val="28"/>
          <w:lang w:val="kk-KZ"/>
        </w:rPr>
      </w:pPr>
      <w:r w:rsidRPr="00D15473">
        <w:rPr>
          <w:b/>
          <w:color w:val="424242"/>
          <w:sz w:val="28"/>
          <w:szCs w:val="28"/>
          <w:lang w:val="kk-KZ"/>
        </w:rPr>
        <w:t>1-сұрақ.</w:t>
      </w:r>
      <w:r>
        <w:rPr>
          <w:color w:val="424242"/>
          <w:sz w:val="28"/>
          <w:szCs w:val="28"/>
          <w:lang w:val="kk-KZ"/>
        </w:rPr>
        <w:t xml:space="preserve">  </w:t>
      </w:r>
      <w:r w:rsidRPr="00D15473">
        <w:rPr>
          <w:color w:val="424242"/>
          <w:sz w:val="28"/>
          <w:szCs w:val="28"/>
          <w:lang w:val="kk-KZ"/>
        </w:rPr>
        <w:t>Халықаралық қылмыстық полиция ұйымының ұйымдастыру-басқару қызметін ретке келтіретін бұрынғы құрылтай құжаттарында (1923 ж. Жарғы; 1946 ж. Уақытша ереже) оның ішкі ұйымдастыру құрылымына ешқандай назар аударылған жоқ. Жаңа Жарғыны әзірлеушілер (1956 ж.) Интерпол құрылымы бойынша жұмыс барысында, көрсетілген кемшіліктерді есепке ала отырып, оның негізіне бірқатар халықаралық ұйымдардың типтік құрылымын қабылдады. Басқаша айтқанда, өз құрылымы бойынша бұл үкіметаралық ұйым Біріккен Ұлттар Ұйымының мамандандырылған мекемелерін еске түсіреді.</w:t>
      </w:r>
    </w:p>
    <w:p w:rsidR="00D15473" w:rsidRPr="00D15473" w:rsidRDefault="00D15473" w:rsidP="00FA50E7">
      <w:pPr>
        <w:pStyle w:val="a8"/>
        <w:spacing w:before="0" w:beforeAutospacing="0" w:after="0" w:afterAutospacing="0"/>
        <w:ind w:left="147" w:right="147"/>
        <w:contextualSpacing/>
        <w:jc w:val="both"/>
        <w:rPr>
          <w:color w:val="424242"/>
          <w:sz w:val="28"/>
          <w:szCs w:val="28"/>
          <w:lang w:val="kk-KZ"/>
        </w:rPr>
      </w:pPr>
      <w:r w:rsidRPr="00D15473">
        <w:rPr>
          <w:color w:val="424242"/>
          <w:sz w:val="28"/>
          <w:szCs w:val="28"/>
          <w:lang w:val="kk-KZ"/>
        </w:rPr>
        <w:t>Жарғының 5-бабына сәйкес Интерпол - Халықаралық қылмыстық полиция ұйымының құрылымын мыналар құрайды: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Бас Ассамблея;</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Атқарушы комитет;</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Бас Секретариат;</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Ұлттық орталық бюро (ҰОБ);</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Кеңес берушілер.</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Бас Ассамблея Интерпол - Халықаралық қылмыстық полиция ұйымы жоғарғы басқару органы болып табылады. Оның жұмысына қатысатын делегациялардың құрамының саны ешқандай нормативтік актілермен реттелген, яғни делегация құрамы Интерполғп мүше мемлекеттердің қарауы бойынша анықталатынын атап өту керек.</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Бас Ассамблеяның қызметі Интерпол - Халықаралық қылмыстық полиция ұйымы Жарғысының 6-14 -баптарына және Регламенттің 2-38 – баптарына сәйкес реттеледі. Бұдан басқа, Бас Ассамблеяның 65-сессиясында (1996 ж.) 1997 жылы күшіне енген Рәсімдеу ережелері (оларға қосымша) қабылданды, олар Интерполға мүше мемлекеттермен ұсынылған (бұл құжатта делегаттардың құрамының саны көрсетілмеген) делегаттардың өкілеттерін тексеру мәселелерін, сондай-ақ Бас Ассамблея мәжілістерінде Атқарушы комитет мүшелерінің құқықтық мәртебесін реттейді.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 xml:space="preserve">Бас Ассамблеяның жыл сайынғы сессиясында Интерпол - Халықаралық қылмыстық полиция ұйымы қызметінің алдағы жылға бағдарламасы қаралады және бекітіледі. Сессия уақытында талқылау барысында туындайтын нақты мәселелер бойынша басқару шешімдерін жедел қарау және қабылдау мақсатында Ассамблеяның арнаулы комитеттері құрылуы мүмкін. Сонымен, 5 мүшеден тұратын (2 мүше сессия уақытында Атқарушы комитетпен тағайындалады, ал қалған 3-еуі Бас Ассамблеямен сайланады) ad hoc арнаулы комитеті Ұйымға мүше мемлекеттердің мүшелік жарнасын төлеу, қаржы ережелеріне және т.б. </w:t>
      </w:r>
      <w:r w:rsidRPr="00D15473">
        <w:rPr>
          <w:color w:val="424242"/>
          <w:sz w:val="28"/>
          <w:szCs w:val="28"/>
        </w:rPr>
        <w:lastRenderedPageBreak/>
        <w:t>өзгерістер енгізу мәселелерін қарастарады. Бас Ассамблея мемлекеттер үшін міндеттемелері болмайтын қарарларды тек пленарлық мәжілістерде қарар нысанында қабылдай алады. Интерполға мүше мемлекеттердің құзырына енетін құқық қорғау қызметі мәселелері бойынша қабылданған қарарлар міндеттейтін болып табылмайды, яғни олар ұсыныс сипатында болады.</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Атқарушы комитет - барынша өкілеттері шектелген және аз санды лауазымды тұлғалардың (Ұйым Президенті, 3 вице-президент, Интерполға мүше мемлекеттерден 9 өкіл) әкімшілік органы. Ұйым Президенті 4 жыл мерзімге сайланады, ал үш вице-президенттер 3 жылға Интерполға мүше мемлекеттердің делегаттары санынан сайланады. Сондай-ақ, ұйым президенті мен оның вице-президенттері ғаламның төрт бөлігінен болуы керек (Азия, Америка, Африка, Еуропа). Өз өкілеттері аяқталғаннан кейін сол лауазымдарға қайта сайлана алады немесе Атқарушы комитеттің делегаттарына сайлануы мүмкін. Осы органның ұйымдастыру-құрылымдық құрылысының ерекшелігі Атқарушы комитет Интерполға мүше мемлекеттердің жағрапиялық жағдайын есепке ала отырып, 13 мүшеден тұрады: онда әділ жағрапиялық өкілдік принципі бойынша әлемнің барлық негізгі аймақтарынан ұсынылуы қажет.</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Интерполдың тұрақты әкімшілік-атқарушы органы ретінде Бас секретариат болады, ол Бас Ассамблея мен Атқарушы комитетте қабылданған шешімдер, қарарлар мен ұсыныстарды іске асырады. Бас Секретариатты Бас Ассамблеямен 5 жылдық мерзімге сайланатын Бас хатшы басқарады. Ол барлық әкімшілік-қаржылық мәселелер бойынша Бас Ассамблея мен Атқарушы комитетке есеп береді. Бас секретариаттың қызметін халықаралық-құқықтық мәртебесі бар 380 тұрақты қызметкер атқарады.</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Өзінің қызметтік тағайындауы бойынша Бас секретариат халықаралық қылмыстылықпен күрес бойынша Интерпол – Халықаралық қылмыстық полиция ұйымының қызметін үйлестіретін атқарушы-әкімшілік орган болып табылады. Бұдан басқа, Бас Секретариат Интерполға аймақтық мүше мемлекеттермен және басқа да халықаралық құқық қорғау органдарымен күнделікті жұмысты жүргізеді.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b/>
          <w:color w:val="424242"/>
          <w:sz w:val="28"/>
          <w:szCs w:val="28"/>
        </w:rPr>
        <w:t>2</w:t>
      </w:r>
      <w:r w:rsidRPr="00D15473">
        <w:rPr>
          <w:b/>
          <w:color w:val="424242"/>
          <w:sz w:val="28"/>
          <w:szCs w:val="28"/>
          <w:lang w:val="kk-KZ"/>
        </w:rPr>
        <w:t>-сұрақ.</w:t>
      </w:r>
      <w:r>
        <w:rPr>
          <w:color w:val="424242"/>
          <w:sz w:val="28"/>
          <w:szCs w:val="28"/>
          <w:lang w:val="kk-KZ"/>
        </w:rPr>
        <w:t xml:space="preserve"> </w:t>
      </w:r>
      <w:r w:rsidRPr="00D15473">
        <w:rPr>
          <w:color w:val="424242"/>
          <w:sz w:val="28"/>
          <w:szCs w:val="28"/>
        </w:rPr>
        <w:t>Бас Секретариаттың Интерпол ұлттық орталық бюросымен ұйымдастыру-басқару қызметін мынадай бағыттарда іске асырады: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жеке тұлға және жеке меншікке қарсы қылмыс;</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ұйымдасқан қылмыстылық және терроризм;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есірткі заттарының, психотропты заттар, қару-жарақ мен жарылғыш заттардың заңсыз айналымы;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адам саудасы;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кәмелетке жасы толмағандарға қатысты қылмыстар;</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алаяқтық;</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жалған ақша дайындау;</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экономика саласындағы қылмыстар /8/.</w:t>
      </w:r>
    </w:p>
    <w:p w:rsidR="00D15473" w:rsidRPr="00D15473" w:rsidRDefault="00FA50E7" w:rsidP="00FA50E7">
      <w:pPr>
        <w:pStyle w:val="a8"/>
        <w:spacing w:before="0" w:beforeAutospacing="0" w:after="0" w:afterAutospacing="0"/>
        <w:ind w:left="147" w:right="147" w:firstLine="558"/>
        <w:contextualSpacing/>
        <w:jc w:val="both"/>
        <w:rPr>
          <w:color w:val="424242"/>
          <w:sz w:val="28"/>
          <w:szCs w:val="28"/>
        </w:rPr>
      </w:pPr>
      <w:r w:rsidRPr="00FA50E7">
        <w:rPr>
          <w:b/>
          <w:color w:val="424242"/>
          <w:sz w:val="28"/>
          <w:szCs w:val="28"/>
        </w:rPr>
        <w:lastRenderedPageBreak/>
        <w:t>3-</w:t>
      </w:r>
      <w:r w:rsidRPr="00FA50E7">
        <w:rPr>
          <w:b/>
          <w:color w:val="424242"/>
          <w:sz w:val="28"/>
          <w:szCs w:val="28"/>
          <w:lang w:val="kk-KZ"/>
        </w:rPr>
        <w:t>сұрақ.</w:t>
      </w:r>
      <w:r>
        <w:rPr>
          <w:color w:val="424242"/>
          <w:sz w:val="28"/>
          <w:szCs w:val="28"/>
          <w:lang w:val="kk-KZ"/>
        </w:rPr>
        <w:t xml:space="preserve"> </w:t>
      </w:r>
      <w:r w:rsidR="00D15473" w:rsidRPr="00D15473">
        <w:rPr>
          <w:color w:val="424242"/>
          <w:sz w:val="28"/>
          <w:szCs w:val="28"/>
        </w:rPr>
        <w:t>Бас Секретариаттың Интерполға мүше мемлекеттердің құқық қорғау органдарымен ұйымдастыру және үйлестіру рөлі мыналардан тұрады: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жедел ақпараттарды әзірлейді және таратады;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ұрланған жеке мүлікті іздестіру картасы;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нақты қылмыстар мен қылмыскерлер туралы фактілер келтірілетін түрлі циркуляр хабарламалар, брошюралар;</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тәркіленген есірткі заттары туралы, алаяқтар туралы, ұшақты айдап кетушілер және т.б. туралы апта сайынғы шолулар.</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Бас Секретариат құрылымы:</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әкімшілік бөлімнен (бірінші бөлім);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байланыс және ақпарат алмасу бөлімінен (екінші бөлім);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заң бөлімінен (үшінші бөлім);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техникалық қамтамасыз ету бөлімінен (төртінші бөлім) тұрады.</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Бірінші бөлім Ұйым қызметін қамтамасыз ету, Бас Ассамблея мен өзге мәжіліс сессияларын әзірлеу, сондай-ақ іс қағаздарын жүргізу бойынша әкімшілік-шаруашылық мәселелермен айналысады. Бұл бөлімге нормативтік құжаттарды әзірлеу бойынша сектор, бухгалтерлік-қаржы бөлімі, қауіпсіздік қызметі және конференция өткізу және делегаттарды қабылдау жөніндегі бюро енеді.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Екінші бөлім полициядан келіп түскен ақпараттарды жинауды жүзеге асырады, криминалистік есептерді жүргізумен, халықаралық іздестіру хабарламаларын құрумен, сондай-ақ Интерполдың ұлттық орталық бюросынан Бас Секретариатпен алынған қылмысқа қатысы бар барлық мәліметтерді электронды сақтаумен айналысады. Бұдан басқа, бұл бөлім полиция ақпараттарын компьютерлік өңдеуін және автоматты іздестіру құралымен қызмет көрсету міндетіне енеді.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Байланыс және ақпарат алмасу бөлімі:</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Еуропа байланыс бюросынан;</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Аймақтық үйлестіру бюросынан;</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Жалпы қылмыстық қылмыстардың алдын алу және оны болдырмау жөніндегі бөлі;</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Экономикалық және қаржы-несие қылмыстарының алдын алу және болдырмау жөніндегі бөлім;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Есірткі заттарының заңсыз айналымының алдын алу және болдырмау жөніндегі бөлім;</w:t>
      </w:r>
    </w:p>
    <w:p w:rsidR="00D15473" w:rsidRPr="00D15473" w:rsidRDefault="00D15473" w:rsidP="00FA50E7">
      <w:pPr>
        <w:pStyle w:val="a8"/>
        <w:spacing w:before="0" w:beforeAutospacing="0" w:after="0" w:afterAutospacing="0"/>
        <w:ind w:left="147" w:right="147"/>
        <w:contextualSpacing/>
        <w:jc w:val="both"/>
        <w:rPr>
          <w:color w:val="424242"/>
          <w:sz w:val="28"/>
          <w:szCs w:val="28"/>
        </w:rPr>
      </w:pPr>
      <w:r w:rsidRPr="00D15473">
        <w:rPr>
          <w:color w:val="424242"/>
          <w:sz w:val="28"/>
          <w:szCs w:val="28"/>
        </w:rPr>
        <w:t>· Полиция ақпараттарымен алмасу жөніндегі бөлімі /9/.</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 xml:space="preserve">Еуропаның халықаралық қылмыстылықпен күрестегі маңызды рөлін ескере отырып, 1986 жылы Еуропа секретариаты құрылды, ол құрылымдық-ұйымдастыру нысанында Бас секретариаттың құрамында болды. Өзінің құқықтық беделі бойынша Еуропа секретариаты Интерполдың Бас хатшысына бағынды және оған есеп берді. Еуропа секретариатына мынадай қызметтер жүктелді: халықаралық қылмыстылықтың алдын алу және болдырмауға бағытталған іс-шараларды іске асыруда көмек көрсету, сондай-ақ аса маңызды қылмыстық істер </w:t>
      </w:r>
      <w:r w:rsidRPr="00D15473">
        <w:rPr>
          <w:color w:val="424242"/>
          <w:sz w:val="28"/>
          <w:szCs w:val="28"/>
        </w:rPr>
        <w:lastRenderedPageBreak/>
        <w:t>бойынша еуропа мемлекеттерінің құқық қорғау органдарының қызметін үйлестіру (мысалы, аса ірі партияда есірткі заттарын өткізу фактісі бойынша және т.б.).</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1988 жылы Еуропа секретариатының өкілеттері кеңейтілді және ол бұрынғы құқықтық мәртебесімен Еуропа байланыс бюросы деп атауы өзгертілді. Еуропа байланыс бюросының қызметіне Еуропа комитеті мен Интерполдың Еуропа аймақтық конференциясы қызметін қамтамасыз ету, сондай-ақ жеке қылмыстық істер бойынша еуропа мемлекеттері арасында байланысты жүзеге асыру үшінмүмкіндіктерді ұсыну да енді.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Аймақтық үйлестру бюросы Интерпол шеңберінде полиция ынтымақтастық қызметін кеңейтуге байланысты 1994 жылы құрылды. Аймақтық үйлестру бюросының негізгі тағайындауы Еуропа комитетінің моделі бойынша құрылған аймақтық комитеттерге әкімшілік қолдау көрсету болып табылды, яғни аймақтық және субаймақтық бюро қызметін үйлестіреді.</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Ұлттық орталық бюроларын басқару сызбасынан көрінгендей, субаймақтық бюро рөлі аймақтандыру саясатын жүргізу барысын бақылауды ғана жүзеге асыра асырумен ғана шектеледі. Субаймақтық бюролар негізінен, Интерполғ</w:t>
      </w:r>
      <w:r>
        <w:rPr>
          <w:color w:val="424242"/>
          <w:sz w:val="28"/>
          <w:szCs w:val="28"/>
          <w:lang w:val="kk-KZ"/>
        </w:rPr>
        <w:t>а</w:t>
      </w:r>
      <w:r w:rsidRPr="00D15473">
        <w:rPr>
          <w:color w:val="424242"/>
          <w:sz w:val="28"/>
          <w:szCs w:val="28"/>
        </w:rPr>
        <w:t xml:space="preserve"> мүше мемлекеттерден және жартылай Бас секратиатпен қаржыландырылады. Субаймақтық бюролардың шығуы 1985 жылға келеді, әзірлеушілердің идеясы бойынша Интерпол қызметін аймақтандыру халықаралық полиция ұйымдарының ынтымақтастығы процесін жетілдіру қажет болды. Аймақтандыру процесі әр аймақта әр түрлі жолдармен жүргізілгендіктен, Интерпол қызметін ресми аймақтандыру стратегиясын әзірлеу қажет болды. Интерполды ресми аймақтандыру стратегиясы «Интерпол – Халықаралық қылмыстық полиция ұйымы ішінде аймақтандыру» құжатында берілді, бұл Бас Ассамблеяның қарауына ұсынылды (1995 ж.).</w:t>
      </w:r>
    </w:p>
    <w:p w:rsidR="00D15473" w:rsidRPr="00D15473" w:rsidRDefault="00D15473" w:rsidP="00FA50E7">
      <w:pPr>
        <w:pStyle w:val="a8"/>
        <w:spacing w:before="0" w:beforeAutospacing="0" w:after="0" w:afterAutospacing="0"/>
        <w:ind w:left="147" w:right="147" w:firstLine="558"/>
        <w:contextualSpacing/>
        <w:jc w:val="both"/>
        <w:rPr>
          <w:color w:val="424242"/>
          <w:sz w:val="28"/>
          <w:szCs w:val="28"/>
        </w:rPr>
      </w:pPr>
      <w:r w:rsidRPr="00D15473">
        <w:rPr>
          <w:color w:val="424242"/>
          <w:sz w:val="28"/>
          <w:szCs w:val="28"/>
        </w:rPr>
        <w:t>Қазіргі уақытта мынадай аймақтарға жедел ақпаратты жинау, өңдеу және жеткізуді жүзеге асыратын жеті субаймақтық стансалар бар: Бангкок (Оңтүстік-Шығыс Азия үшін, сондай-ақ есірткі заттарының заңсыз айналымымен күрес мәселелері жөніндегі бюро); Буэнос-Айрес (Оңтүстік Америка аймағы үшін); Сан-Сальвадор (Кариб бассейні мемлекеттері үшін); Харара (Оңтүстік Африка үшін); Найроби (Оңтүстік Африка үшін); Абиджан (Батыс Африка үшін).</w:t>
      </w:r>
    </w:p>
    <w:p w:rsidR="00D15473" w:rsidRPr="00D15473" w:rsidRDefault="00D15473" w:rsidP="00FA50E7">
      <w:pPr>
        <w:pStyle w:val="a8"/>
        <w:spacing w:before="0" w:beforeAutospacing="0" w:after="0" w:afterAutospacing="0"/>
        <w:ind w:left="147" w:right="147" w:firstLine="417"/>
        <w:contextualSpacing/>
        <w:jc w:val="both"/>
        <w:rPr>
          <w:color w:val="424242"/>
          <w:sz w:val="28"/>
          <w:szCs w:val="28"/>
        </w:rPr>
      </w:pPr>
      <w:r w:rsidRPr="00D15473">
        <w:rPr>
          <w:color w:val="424242"/>
          <w:sz w:val="28"/>
          <w:szCs w:val="28"/>
        </w:rPr>
        <w:t>Жоғарыда келтірілген Интерпол қылмыстық полиция ұйымының құрылымынан оның аймақтық және субаймақтық бөлімшелерімен тек донор мемлекеттермен ғана қаржыландырылатын қуатты басқару аппараты сол немесе өзге аймақта оперативті жағдайын тұрақтандыруға және халықаралық масштабта жалпы трансұлттық қылмыстылыққа қарсы әрекет етуге барынша әсер ете алмайды. Осы уақытта Интерполды басқару аппараты жылдан жылға өсіп келеді.</w:t>
      </w:r>
    </w:p>
    <w:p w:rsidR="00D15473" w:rsidRPr="00D15473" w:rsidRDefault="00D15473" w:rsidP="00D15473">
      <w:pPr>
        <w:pStyle w:val="a8"/>
        <w:spacing w:before="150" w:beforeAutospacing="0" w:after="150" w:afterAutospacing="0"/>
        <w:ind w:left="150" w:right="150"/>
        <w:jc w:val="both"/>
        <w:rPr>
          <w:color w:val="424242"/>
          <w:sz w:val="28"/>
          <w:szCs w:val="28"/>
        </w:rPr>
      </w:pPr>
      <w:r w:rsidRPr="00D15473">
        <w:rPr>
          <w:color w:val="424242"/>
          <w:sz w:val="28"/>
          <w:szCs w:val="28"/>
        </w:rPr>
        <w:t> </w:t>
      </w:r>
    </w:p>
    <w:p w:rsidR="00D15473" w:rsidRPr="00D15473" w:rsidRDefault="00D15473" w:rsidP="00D15473">
      <w:pPr>
        <w:pStyle w:val="a8"/>
        <w:spacing w:before="150" w:beforeAutospacing="0" w:after="150" w:afterAutospacing="0"/>
        <w:ind w:left="150" w:right="150"/>
        <w:jc w:val="both"/>
        <w:rPr>
          <w:color w:val="424242"/>
          <w:sz w:val="28"/>
          <w:szCs w:val="28"/>
        </w:rPr>
      </w:pPr>
      <w:r w:rsidRPr="00D15473">
        <w:rPr>
          <w:color w:val="424242"/>
          <w:sz w:val="28"/>
          <w:szCs w:val="28"/>
        </w:rPr>
        <w:t> </w:t>
      </w:r>
    </w:p>
    <w:p w:rsidR="00712B59" w:rsidRDefault="00FA50E7" w:rsidP="00E0499B">
      <w:pPr>
        <w:spacing w:after="0"/>
        <w:ind w:firstLine="567"/>
        <w:jc w:val="both"/>
        <w:rPr>
          <w:lang w:val="kk-KZ"/>
        </w:rPr>
      </w:pPr>
      <w:r w:rsidRPr="000832B0">
        <w:rPr>
          <w:rFonts w:ascii="Times New Roman" w:hAnsi="Times New Roman" w:cs="Times New Roman"/>
          <w:b/>
          <w:sz w:val="28"/>
          <w:szCs w:val="28"/>
          <w:lang w:val="kk-KZ"/>
        </w:rPr>
        <w:lastRenderedPageBreak/>
        <w:t>Тақырып</w:t>
      </w:r>
      <w:r>
        <w:rPr>
          <w:rFonts w:ascii="Times New Roman" w:hAnsi="Times New Roman" w:cs="Times New Roman"/>
          <w:b/>
          <w:sz w:val="28"/>
          <w:szCs w:val="28"/>
          <w:lang w:val="kk-KZ"/>
        </w:rPr>
        <w:t xml:space="preserve"> № 1</w:t>
      </w:r>
      <w:r w:rsidR="004D6780">
        <w:rPr>
          <w:rFonts w:ascii="Times New Roman" w:hAnsi="Times New Roman" w:cs="Times New Roman"/>
          <w:b/>
          <w:sz w:val="28"/>
          <w:szCs w:val="28"/>
          <w:lang w:val="kk-KZ"/>
        </w:rPr>
        <w:t>4</w:t>
      </w:r>
      <w:r w:rsidRPr="00A141D9">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712B59" w:rsidRPr="00FA50E7">
        <w:rPr>
          <w:rFonts w:ascii="Times New Roman" w:hAnsi="Times New Roman" w:cs="Times New Roman"/>
          <w:b/>
          <w:sz w:val="28"/>
          <w:szCs w:val="28"/>
          <w:lang w:val="kk-KZ"/>
        </w:rPr>
        <w:t>Халықаралық қорғауды пайдаланатын адамдарды қылмыстық жауаптылыққа тарудың мәселелері.</w:t>
      </w:r>
      <w:r w:rsidR="00712B59" w:rsidRPr="00121A5F">
        <w:rPr>
          <w:lang w:val="kk-KZ"/>
        </w:rPr>
        <w:t xml:space="preserve">  </w:t>
      </w:r>
    </w:p>
    <w:p w:rsidR="00FA50E7" w:rsidRDefault="00FA50E7" w:rsidP="00E0499B">
      <w:pPr>
        <w:spacing w:after="0"/>
        <w:ind w:firstLine="567"/>
        <w:jc w:val="both"/>
        <w:rPr>
          <w:lang w:val="kk-KZ"/>
        </w:rPr>
      </w:pPr>
    </w:p>
    <w:p w:rsidR="00FA50E7" w:rsidRDefault="00CA1CDA" w:rsidP="00E0499B">
      <w:pPr>
        <w:spacing w:after="0"/>
        <w:ind w:firstLine="567"/>
        <w:jc w:val="both"/>
        <w:rPr>
          <w:rFonts w:ascii="Times New Roman" w:hAnsi="Times New Roman" w:cs="Times New Roman"/>
          <w:sz w:val="28"/>
          <w:szCs w:val="28"/>
          <w:lang w:val="kk-KZ"/>
        </w:rPr>
      </w:pPr>
      <w:r w:rsidRPr="00CA1CDA">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халықаралық қорғауды пайдаланатын адамдардың түрлерін анықтап, олардың қылмыстық жауаптылыққа тартылуының процессуалдық тәртібін анықтау.</w:t>
      </w:r>
    </w:p>
    <w:p w:rsidR="00CA1CDA" w:rsidRPr="00CA1CDA" w:rsidRDefault="00CA1CDA" w:rsidP="00E0499B">
      <w:pPr>
        <w:spacing w:after="0"/>
        <w:ind w:firstLine="567"/>
        <w:jc w:val="both"/>
        <w:rPr>
          <w:rFonts w:ascii="Times New Roman" w:hAnsi="Times New Roman" w:cs="Times New Roman"/>
          <w:b/>
          <w:sz w:val="28"/>
          <w:szCs w:val="28"/>
          <w:lang w:val="kk-KZ"/>
        </w:rPr>
      </w:pPr>
      <w:r w:rsidRPr="00CA1CDA">
        <w:rPr>
          <w:rFonts w:ascii="Times New Roman" w:hAnsi="Times New Roman" w:cs="Times New Roman"/>
          <w:b/>
          <w:sz w:val="28"/>
          <w:szCs w:val="28"/>
          <w:lang w:val="kk-KZ"/>
        </w:rPr>
        <w:t xml:space="preserve">Сұрақтар: </w:t>
      </w:r>
    </w:p>
    <w:p w:rsidR="00CA1CDA" w:rsidRPr="00CA1CDA" w:rsidRDefault="00CA1CDA" w:rsidP="00CA1CDA">
      <w:pPr>
        <w:pStyle w:val="a8"/>
        <w:shd w:val="clear" w:color="auto" w:fill="FFFFFF"/>
        <w:spacing w:before="0" w:beforeAutospacing="0" w:after="0" w:afterAutospacing="0"/>
        <w:ind w:firstLine="567"/>
        <w:jc w:val="both"/>
        <w:textAlignment w:val="baseline"/>
        <w:rPr>
          <w:bCs/>
          <w:color w:val="000000"/>
          <w:spacing w:val="2"/>
          <w:sz w:val="28"/>
          <w:szCs w:val="28"/>
          <w:bdr w:val="none" w:sz="0" w:space="0" w:color="auto" w:frame="1"/>
          <w:lang w:val="kk-KZ"/>
        </w:rPr>
      </w:pPr>
      <w:r w:rsidRPr="00CA1CDA">
        <w:rPr>
          <w:sz w:val="28"/>
          <w:szCs w:val="28"/>
          <w:lang w:val="kk-KZ"/>
        </w:rPr>
        <w:t>1.</w:t>
      </w:r>
      <w:r w:rsidRPr="00CA1CDA">
        <w:rPr>
          <w:bCs/>
          <w:color w:val="000000"/>
          <w:spacing w:val="2"/>
          <w:sz w:val="28"/>
          <w:szCs w:val="28"/>
          <w:bdr w:val="none" w:sz="0" w:space="0" w:color="auto" w:frame="1"/>
          <w:lang w:val="kk-KZ"/>
        </w:rPr>
        <w:t xml:space="preserve"> Дипломатиялық иммунитет ұғымының түсінігі. </w:t>
      </w:r>
    </w:p>
    <w:p w:rsidR="00CA1CDA" w:rsidRPr="00CA1CDA" w:rsidRDefault="00CA1CDA" w:rsidP="00CA1CDA">
      <w:pPr>
        <w:spacing w:after="0" w:line="240" w:lineRule="auto"/>
        <w:ind w:firstLine="567"/>
        <w:contextualSpacing/>
        <w:jc w:val="both"/>
        <w:rPr>
          <w:rFonts w:ascii="Times New Roman" w:hAnsi="Times New Roman" w:cs="Times New Roman"/>
          <w:color w:val="000000"/>
          <w:spacing w:val="2"/>
          <w:sz w:val="28"/>
          <w:szCs w:val="28"/>
          <w:lang w:val="kk-KZ"/>
        </w:rPr>
      </w:pPr>
      <w:r w:rsidRPr="00CA1CDA">
        <w:rPr>
          <w:rFonts w:ascii="Times New Roman" w:hAnsi="Times New Roman" w:cs="Times New Roman"/>
          <w:sz w:val="28"/>
          <w:szCs w:val="28"/>
          <w:lang w:val="kk-KZ"/>
        </w:rPr>
        <w:t>2.</w:t>
      </w:r>
      <w:r w:rsidRPr="00CA1CDA">
        <w:rPr>
          <w:rFonts w:ascii="Times New Roman" w:hAnsi="Times New Roman" w:cs="Times New Roman"/>
          <w:color w:val="000000"/>
          <w:spacing w:val="2"/>
          <w:sz w:val="28"/>
          <w:szCs w:val="28"/>
          <w:lang w:val="kk-KZ"/>
        </w:rPr>
        <w:t xml:space="preserve"> Дипломатиялық иммунитеті бар адамдарға қатысты қылмыстық істерді жүргізудің ерекшеліктері.</w:t>
      </w:r>
    </w:p>
    <w:p w:rsidR="00CA1CDA" w:rsidRPr="00CA1CDA" w:rsidRDefault="00CA1CDA" w:rsidP="00E0499B">
      <w:pPr>
        <w:spacing w:after="0"/>
        <w:ind w:firstLine="567"/>
        <w:jc w:val="both"/>
        <w:rPr>
          <w:rFonts w:ascii="Times New Roman" w:hAnsi="Times New Roman" w:cs="Times New Roman"/>
          <w:sz w:val="28"/>
          <w:szCs w:val="28"/>
          <w:lang w:val="kk-KZ"/>
        </w:rPr>
      </w:pPr>
    </w:p>
    <w:p w:rsidR="00CA1CDA" w:rsidRDefault="00CA1CDA" w:rsidP="00CA1CDA">
      <w:pPr>
        <w:pStyle w:val="a8"/>
        <w:shd w:val="clear" w:color="auto" w:fill="FFFFFF"/>
        <w:spacing w:before="0" w:beforeAutospacing="0" w:after="0" w:afterAutospacing="0"/>
        <w:ind w:firstLine="567"/>
        <w:jc w:val="both"/>
        <w:textAlignment w:val="baseline"/>
        <w:rPr>
          <w:b/>
          <w:bCs/>
          <w:color w:val="000000"/>
          <w:spacing w:val="2"/>
          <w:sz w:val="28"/>
          <w:szCs w:val="28"/>
          <w:bdr w:val="none" w:sz="0" w:space="0" w:color="auto" w:frame="1"/>
          <w:lang w:val="kk-KZ"/>
        </w:rPr>
      </w:pPr>
      <w:r w:rsidRPr="00CA1CDA">
        <w:rPr>
          <w:b/>
          <w:bCs/>
          <w:color w:val="000000"/>
          <w:spacing w:val="2"/>
          <w:sz w:val="28"/>
          <w:szCs w:val="28"/>
          <w:bdr w:val="none" w:sz="0" w:space="0" w:color="auto" w:frame="1"/>
          <w:lang w:val="kk-KZ"/>
        </w:rPr>
        <w:t>1</w:t>
      </w:r>
      <w:r>
        <w:rPr>
          <w:b/>
          <w:bCs/>
          <w:color w:val="000000"/>
          <w:spacing w:val="2"/>
          <w:sz w:val="28"/>
          <w:szCs w:val="28"/>
          <w:bdr w:val="none" w:sz="0" w:space="0" w:color="auto" w:frame="1"/>
          <w:lang w:val="kk-KZ"/>
        </w:rPr>
        <w:t>-сұрақ. Дипломатиялық иммунитет ұғымының түсінігі</w:t>
      </w:r>
      <w:r w:rsidRPr="00CA1CDA">
        <w:rPr>
          <w:b/>
          <w:bCs/>
          <w:color w:val="000000"/>
          <w:spacing w:val="2"/>
          <w:sz w:val="28"/>
          <w:szCs w:val="28"/>
          <w:bdr w:val="none" w:sz="0" w:space="0" w:color="auto" w:frame="1"/>
          <w:lang w:val="kk-KZ"/>
        </w:rPr>
        <w:t>.</w:t>
      </w:r>
      <w:r>
        <w:rPr>
          <w:b/>
          <w:bCs/>
          <w:color w:val="000000"/>
          <w:spacing w:val="2"/>
          <w:sz w:val="28"/>
          <w:szCs w:val="28"/>
          <w:bdr w:val="none" w:sz="0" w:space="0" w:color="auto" w:frame="1"/>
          <w:lang w:val="kk-KZ"/>
        </w:rPr>
        <w:t xml:space="preserve">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
          <w:bCs/>
          <w:color w:val="000000"/>
          <w:spacing w:val="2"/>
          <w:sz w:val="28"/>
          <w:szCs w:val="28"/>
          <w:bdr w:val="none" w:sz="0" w:space="0" w:color="auto" w:frame="1"/>
          <w:lang w:val="kk-KZ"/>
        </w:rPr>
        <w:tab/>
      </w:r>
      <w:r w:rsidRPr="00D41912">
        <w:rPr>
          <w:bCs/>
          <w:color w:val="000000"/>
          <w:spacing w:val="2"/>
          <w:sz w:val="28"/>
          <w:szCs w:val="28"/>
          <w:bdr w:val="none" w:sz="0" w:space="0" w:color="auto" w:frame="1"/>
          <w:lang w:val="kk-KZ"/>
        </w:rPr>
        <w:t>Қазақстан Республикасының</w:t>
      </w:r>
      <w:r>
        <w:rPr>
          <w:b/>
          <w:bCs/>
          <w:color w:val="000000"/>
          <w:spacing w:val="2"/>
          <w:sz w:val="28"/>
          <w:szCs w:val="28"/>
          <w:bdr w:val="none" w:sz="0" w:space="0" w:color="auto" w:frame="1"/>
          <w:lang w:val="kk-KZ"/>
        </w:rPr>
        <w:t xml:space="preserve"> </w:t>
      </w:r>
      <w:r>
        <w:rPr>
          <w:bCs/>
          <w:color w:val="000000"/>
          <w:spacing w:val="2"/>
          <w:sz w:val="28"/>
          <w:szCs w:val="28"/>
          <w:bdr w:val="none" w:sz="0" w:space="0" w:color="auto" w:frame="1"/>
          <w:lang w:val="kk-KZ"/>
        </w:rPr>
        <w:t xml:space="preserve">Қылмыстық процессуалдық заңы иммунитет және артықшылықтар ұғымдарына арнайы түсінік бермеген. Алайда бұл ұғымдардың ұқсастықтары мен айырмашылықтары туралы құқық теориясында зерттеулер кездеседі және біркелкі шешілмеген.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Дипломатиялық иммунитет латын тілінің</w:t>
      </w:r>
      <w:r w:rsidRPr="00D41912">
        <w:rPr>
          <w:bCs/>
          <w:color w:val="000000"/>
          <w:spacing w:val="2"/>
          <w:sz w:val="28"/>
          <w:szCs w:val="28"/>
          <w:bdr w:val="none" w:sz="0" w:space="0" w:color="auto" w:frame="1"/>
          <w:lang w:val="kk-KZ"/>
        </w:rPr>
        <w:t xml:space="preserve"> immunitas</w:t>
      </w:r>
      <w:r>
        <w:rPr>
          <w:bCs/>
          <w:color w:val="000000"/>
          <w:spacing w:val="2"/>
          <w:sz w:val="28"/>
          <w:szCs w:val="28"/>
          <w:bdr w:val="none" w:sz="0" w:space="0" w:color="auto" w:frame="1"/>
          <w:lang w:val="kk-KZ"/>
        </w:rPr>
        <w:t xml:space="preserve"> – «тәуелсіздік» сөзінен пайда болып, бір адамның басқа елге барғанда ол елдің юрисдикциясына бағынышты адамдардың қатарынан алынуын білдіреді. Мұндай иммунитетті иеленушілердің қатарына алдымен дипломатиялық өкілдіктердің басшылары және басқа да дипломатиялық ұйымның қызметкерлері жатады. Алайда мұндай иммунитетті елшіліктердің дипломатиялық құрамына жатпайтын адамдар да иелене алады.</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 xml:space="preserve">Дипломатиялық иммунитет халықаралық құқықтың байырғы қағидаларының біріне жатады және ол шет елдің кейбір лауазымды адамдарының жергілікті соттарының, өзге де органдарының юрисдикциясына жатпайтындығын білдіреді. «Иммунитет» ұғымы ескі замандарда-ақ пайда болған. Мысалы Ежелгі қытайда, Греция, Үнді мемлекеттерінде елшілердің жеке басы тәуелсіз болып саналған. Ежелгі Үндістанда елшілердің жеке өзімен қатар олардың тұратын үй-жайлары да тәуелсіз болған. Бұл елдерде иммунитеттің пайда болу себебі, ол мемлекет аралық татулықты, бейбіт қатынастарды қамтамасыз етудің бір құралы, ол сол елдің елшісіне өздерінде еркін-жүріп тұру құқығын беру деп саналуына байланысты. Сонымен қатар басқа елге келген елші, сол ел патшасының өзі болмаса да көзі, хабаршысы деп бағаланған.  Яғни елшіні сыйламау, ел арасынна қайшылық тудыратын жағдайлар ретінде бағаланған.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Дипломатиялық иммунитеттің қайнар көзі «Дипломатиялық қатынастар туралы»</w:t>
      </w:r>
      <w:r w:rsidRPr="00227430">
        <w:rPr>
          <w:bCs/>
          <w:color w:val="000000"/>
          <w:spacing w:val="2"/>
          <w:sz w:val="28"/>
          <w:szCs w:val="28"/>
          <w:bdr w:val="none" w:sz="0" w:space="0" w:color="auto" w:frame="1"/>
          <w:lang w:val="kk-KZ"/>
        </w:rPr>
        <w:t xml:space="preserve"> 1961 жыл</w:t>
      </w:r>
      <w:r>
        <w:rPr>
          <w:bCs/>
          <w:color w:val="000000"/>
          <w:spacing w:val="2"/>
          <w:sz w:val="28"/>
          <w:szCs w:val="28"/>
          <w:bdr w:val="none" w:sz="0" w:space="0" w:color="auto" w:frame="1"/>
          <w:lang w:val="kk-KZ"/>
        </w:rPr>
        <w:t>ғ</w:t>
      </w:r>
      <w:r w:rsidRPr="00227430">
        <w:rPr>
          <w:bCs/>
          <w:color w:val="000000"/>
          <w:spacing w:val="2"/>
          <w:sz w:val="28"/>
          <w:szCs w:val="28"/>
          <w:bdr w:val="none" w:sz="0" w:space="0" w:color="auto" w:frame="1"/>
          <w:lang w:val="kk-KZ"/>
        </w:rPr>
        <w:t>ы</w:t>
      </w:r>
      <w:r>
        <w:rPr>
          <w:bCs/>
          <w:color w:val="000000"/>
          <w:spacing w:val="2"/>
          <w:sz w:val="28"/>
          <w:szCs w:val="28"/>
          <w:bdr w:val="none" w:sz="0" w:space="0" w:color="auto" w:frame="1"/>
          <w:lang w:val="kk-KZ"/>
        </w:rPr>
        <w:t xml:space="preserve"> Вена конвенциясымен кодификацияланған халықаралық дәстүрлер болып табылады. Дипломатиялық иммунитет мәселелерін ұлттық заңдар, негізінен процессуалдық заңдар реттей отырып, оны әрі қарай дамытуда.</w:t>
      </w:r>
    </w:p>
    <w:p w:rsidR="00CA1CDA" w:rsidRDefault="00CA1CDA" w:rsidP="00CA1CDA">
      <w:pPr>
        <w:pStyle w:val="a8"/>
        <w:shd w:val="clear" w:color="auto" w:fill="FFFFFF"/>
        <w:spacing w:before="0" w:beforeAutospacing="0" w:after="0" w:afterAutospacing="0"/>
        <w:ind w:firstLine="708"/>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 xml:space="preserve">Дипломатиялық иммунитетпен қатар дипломатиялық жеңілдіктер деген ұғымда кездеседі. Дипломатиялық жеңілдіктер – бұл тиісті адамның </w:t>
      </w:r>
      <w:r>
        <w:rPr>
          <w:bCs/>
          <w:color w:val="000000"/>
          <w:spacing w:val="2"/>
          <w:sz w:val="28"/>
          <w:szCs w:val="28"/>
          <w:bdr w:val="none" w:sz="0" w:space="0" w:color="auto" w:frame="1"/>
          <w:lang w:val="kk-KZ"/>
        </w:rPr>
        <w:lastRenderedPageBreak/>
        <w:t>басқа елге барғанда салық, кеден, миграциялық салаларда құқықтық қатынастарға түскенде жеңілдіктерді пайдалануын білдіреді.</w:t>
      </w:r>
    </w:p>
    <w:p w:rsidR="00CA1CDA" w:rsidRDefault="00CA1CDA" w:rsidP="00CA1CDA">
      <w:pPr>
        <w:pStyle w:val="a8"/>
        <w:shd w:val="clear" w:color="auto" w:fill="FFFFFF"/>
        <w:spacing w:before="0" w:beforeAutospacing="0" w:after="0" w:afterAutospacing="0"/>
        <w:ind w:firstLine="708"/>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Жеңілдіктер (привилегия) ұғымы да латын тілінің «</w:t>
      </w:r>
      <w:r w:rsidRPr="009833ED">
        <w:rPr>
          <w:color w:val="000000"/>
          <w:sz w:val="28"/>
          <w:szCs w:val="28"/>
          <w:lang w:val="kk-KZ"/>
        </w:rPr>
        <w:t>privilegium</w:t>
      </w:r>
      <w:r>
        <w:rPr>
          <w:color w:val="000000"/>
          <w:sz w:val="28"/>
          <w:szCs w:val="28"/>
          <w:lang w:val="kk-KZ"/>
        </w:rPr>
        <w:t>» сөзінен</w:t>
      </w:r>
      <w:r w:rsidRPr="009833ED">
        <w:rPr>
          <w:bCs/>
          <w:color w:val="000000"/>
          <w:spacing w:val="2"/>
          <w:sz w:val="28"/>
          <w:szCs w:val="28"/>
          <w:bdr w:val="none" w:sz="0" w:space="0" w:color="auto" w:frame="1"/>
          <w:lang w:val="kk-KZ"/>
        </w:rPr>
        <w:t xml:space="preserve"> </w:t>
      </w:r>
      <w:r>
        <w:rPr>
          <w:bCs/>
          <w:color w:val="000000"/>
          <w:spacing w:val="2"/>
          <w:sz w:val="28"/>
          <w:szCs w:val="28"/>
          <w:bdr w:val="none" w:sz="0" w:space="0" w:color="auto" w:frame="1"/>
          <w:lang w:val="kk-KZ"/>
        </w:rPr>
        <w:t xml:space="preserve">пайда болып, «ерекше адамдар үшін арнайы заң» дегенді білдіреді.  Соған байланысты ерте уақыттарда монархтардың саудагерлерге, интеллектуалдық меншіктің кейбір нәтижелеріне байланысты оны шығарған адамдардың саясат пен экономикадағы мүдделерін қорғау  мақсатында берілген. Мысалы 1236 жылы батысфранцуз және Англия королі Генрих </w:t>
      </w:r>
      <w:r w:rsidRPr="00685D63">
        <w:rPr>
          <w:bCs/>
          <w:color w:val="000000"/>
          <w:spacing w:val="2"/>
          <w:sz w:val="28"/>
          <w:szCs w:val="28"/>
          <w:bdr w:val="none" w:sz="0" w:space="0" w:color="auto" w:frame="1"/>
          <w:lang w:val="kk-KZ"/>
        </w:rPr>
        <w:t>III</w:t>
      </w:r>
      <w:r>
        <w:rPr>
          <w:bCs/>
          <w:color w:val="000000"/>
          <w:spacing w:val="2"/>
          <w:sz w:val="28"/>
          <w:szCs w:val="28"/>
          <w:bdr w:val="none" w:sz="0" w:space="0" w:color="auto" w:frame="1"/>
          <w:lang w:val="kk-KZ"/>
        </w:rPr>
        <w:t xml:space="preserve"> француздың Бордо қаласында тұратын тоқыма істері бойынша коммерсантқа осы қаладағы тоқымашылық істер бойынша монополиялық құқықты – жеңілдікті берген.  Бұл қазіргі кездегі патенттеуге, авторлық құқықты пайдалануға жақын келеді.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 xml:space="preserve">Көптеген авторлар, оның ішінде шет елдік авторлар иммунитеттерді, льготтарды және жеңілдіктерді халықаралық практиканың жалпы ережелерінен пайда болған деп санап, олардың айырмашылықтарын халықаралық құқықта да, отандық заңдарда да анықтамайды деп санайды.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 xml:space="preserve">Иммунитет және жеңілдіктер ұғымдарының ұқсастықтары мен айырмашылықтарын әдебиеттерде белгілі бір санаттағы адамдардың жоғарыда аталғандай, қаржылық, салық және т.б. міндеттемелер бойынша жеңілдіктерді пайдалануымен қосып анықтайды. Қылмыстық процессуалдық құқықта мұндай жеңілдіктер туралы сөз болмайтындықтан, бұл екі ұғымның ұқсастықтары мен айырмашылықтарын өз бетімізше анықтауымызға тура келеді.  </w:t>
      </w:r>
    </w:p>
    <w:p w:rsidR="00CA1CDA"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ab/>
        <w:t xml:space="preserve">Иммунитеттер мен жеңілдіктердің келесідей ортақ белгілерін келтіруге болады:        </w:t>
      </w:r>
    </w:p>
    <w:p w:rsidR="00CA1CDA" w:rsidRPr="00A80361" w:rsidRDefault="00CA1CDA" w:rsidP="00CA1CDA">
      <w:pPr>
        <w:pStyle w:val="a8"/>
        <w:shd w:val="clear" w:color="auto" w:fill="FFFFFF"/>
        <w:spacing w:before="0" w:beforeAutospacing="0" w:after="0" w:afterAutospacing="0"/>
        <w:jc w:val="both"/>
        <w:textAlignment w:val="baseline"/>
        <w:rPr>
          <w:bCs/>
          <w:color w:val="000000"/>
          <w:spacing w:val="2"/>
          <w:sz w:val="28"/>
          <w:szCs w:val="28"/>
          <w:bdr w:val="none" w:sz="0" w:space="0" w:color="auto" w:frame="1"/>
          <w:lang w:val="kk-KZ"/>
        </w:rPr>
      </w:pPr>
      <w:r w:rsidRPr="00284A7F">
        <w:rPr>
          <w:color w:val="222222"/>
          <w:sz w:val="28"/>
          <w:szCs w:val="28"/>
          <w:lang w:val="kk-KZ"/>
        </w:rPr>
        <w:t>1) ти</w:t>
      </w:r>
      <w:r>
        <w:rPr>
          <w:color w:val="222222"/>
          <w:sz w:val="28"/>
          <w:szCs w:val="28"/>
          <w:lang w:val="kk-KZ"/>
        </w:rPr>
        <w:t xml:space="preserve">істі субъектінің жағдайын жеңілдетуге мүмкіндік беретін, ерекше құқықтық режимді құрудан көрінетін жалпы қызметтік бағыт болады;  </w:t>
      </w:r>
      <w:r w:rsidRPr="00284A7F">
        <w:rPr>
          <w:color w:val="222222"/>
          <w:sz w:val="28"/>
          <w:szCs w:val="28"/>
          <w:lang w:val="kk-KZ"/>
        </w:rPr>
        <w:t xml:space="preserve"> </w:t>
      </w:r>
    </w:p>
    <w:p w:rsidR="00CA1CDA" w:rsidRPr="00284A7F" w:rsidRDefault="00CA1CDA" w:rsidP="00CA1CDA">
      <w:pPr>
        <w:spacing w:after="0" w:line="240" w:lineRule="auto"/>
        <w:contextualSpacing/>
        <w:jc w:val="both"/>
        <w:rPr>
          <w:rFonts w:ascii="Times New Roman" w:hAnsi="Times New Roman" w:cs="Times New Roman"/>
          <w:sz w:val="28"/>
          <w:szCs w:val="28"/>
          <w:lang w:val="kk-KZ" w:eastAsia="ru-RU"/>
        </w:rPr>
      </w:pPr>
      <w:r w:rsidRPr="00284A7F">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 xml:space="preserve"> ортақ мақсат болады, яғни белгілі бір міндеттерді іске асыруға мүмкіндік беретін, әлеуметтік-құқықтық пайдалы қызметке кепілдіктер енгізуді білдіреді;  </w:t>
      </w:r>
    </w:p>
    <w:p w:rsidR="00CA1CDA" w:rsidRPr="00284A7F" w:rsidRDefault="00CA1CDA" w:rsidP="00CA1CDA">
      <w:pPr>
        <w:spacing w:after="0" w:line="240" w:lineRule="auto"/>
        <w:contextualSpacing/>
        <w:jc w:val="both"/>
        <w:rPr>
          <w:rFonts w:ascii="Times New Roman" w:hAnsi="Times New Roman" w:cs="Times New Roman"/>
          <w:sz w:val="28"/>
          <w:szCs w:val="28"/>
          <w:lang w:val="kk-KZ" w:eastAsia="ru-RU"/>
        </w:rPr>
      </w:pPr>
      <w:r w:rsidRPr="00284A7F">
        <w:rPr>
          <w:rFonts w:ascii="Times New Roman" w:hAnsi="Times New Roman" w:cs="Times New Roman"/>
          <w:sz w:val="28"/>
          <w:szCs w:val="28"/>
          <w:lang w:val="kk-KZ" w:eastAsia="ru-RU"/>
        </w:rPr>
        <w:t>3)</w:t>
      </w:r>
      <w:r>
        <w:rPr>
          <w:rFonts w:ascii="Times New Roman" w:hAnsi="Times New Roman" w:cs="Times New Roman"/>
          <w:sz w:val="28"/>
          <w:szCs w:val="28"/>
          <w:lang w:val="kk-KZ" w:eastAsia="ru-RU"/>
        </w:rPr>
        <w:t xml:space="preserve"> белгілі бір қызмет түрін орындайтын адамдар санаттарына ынталандырушы қызмет атқарады;</w:t>
      </w:r>
    </w:p>
    <w:p w:rsidR="00CA1CDA" w:rsidRPr="00284A7F" w:rsidRDefault="00CA1CDA" w:rsidP="00CA1CDA">
      <w:pPr>
        <w:spacing w:after="0" w:line="240" w:lineRule="auto"/>
        <w:contextualSpacing/>
        <w:jc w:val="both"/>
        <w:rPr>
          <w:rFonts w:ascii="Times New Roman" w:hAnsi="Times New Roman" w:cs="Times New Roman"/>
          <w:sz w:val="28"/>
          <w:szCs w:val="28"/>
          <w:lang w:val="kk-KZ" w:eastAsia="ru-RU"/>
        </w:rPr>
      </w:pPr>
      <w:r w:rsidRPr="00284A7F">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 xml:space="preserve"> арнайы құқықтық нормаларда белгілене отырып, құқықтық ерекшеліктеді, яғни өзге азаматтармен салыстырғанда артықшылықтарды білдіреді;</w:t>
      </w:r>
    </w:p>
    <w:p w:rsidR="00CA1CDA" w:rsidRDefault="00CA1CDA" w:rsidP="00CA1CDA">
      <w:pPr>
        <w:spacing w:after="0" w:line="240" w:lineRule="auto"/>
        <w:contextualSpacing/>
        <w:jc w:val="both"/>
        <w:rPr>
          <w:rFonts w:ascii="Times New Roman" w:hAnsi="Times New Roman" w:cs="Times New Roman"/>
          <w:sz w:val="28"/>
          <w:szCs w:val="28"/>
          <w:lang w:val="kk-KZ" w:eastAsia="ru-RU"/>
        </w:rPr>
      </w:pPr>
      <w:r w:rsidRPr="00284A7F">
        <w:rPr>
          <w:rFonts w:ascii="Times New Roman" w:hAnsi="Times New Roman" w:cs="Times New Roman"/>
          <w:sz w:val="28"/>
          <w:szCs w:val="28"/>
          <w:lang w:val="kk-KZ" w:eastAsia="ru-RU"/>
        </w:rPr>
        <w:t>5)</w:t>
      </w:r>
      <w:r>
        <w:rPr>
          <w:rFonts w:ascii="Times New Roman" w:hAnsi="Times New Roman" w:cs="Times New Roman"/>
          <w:sz w:val="28"/>
          <w:szCs w:val="28"/>
          <w:lang w:val="kk-KZ" w:eastAsia="ru-RU"/>
        </w:rPr>
        <w:t xml:space="preserve"> қылмыстық процессуалдық тұрғыдан алғанда қылмыстық жауаптылық қолдану туралы мәселе туындағанда, алдымен жеңілдікпен, иммунитеттен айыруды немесе тиісті лауазымды адамдардан рұқсат алуды білдіреді.</w:t>
      </w:r>
    </w:p>
    <w:p w:rsidR="00CA1CDA" w:rsidRDefault="00CA1CDA" w:rsidP="00CA1CDA">
      <w:pPr>
        <w:spacing w:after="0" w:line="240" w:lineRule="auto"/>
        <w:contextualSpacing/>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p>
    <w:p w:rsidR="00CA1CDA" w:rsidRPr="00CA1CDA" w:rsidRDefault="00CA1CDA" w:rsidP="00CA1CDA">
      <w:pPr>
        <w:spacing w:after="0" w:line="240" w:lineRule="auto"/>
        <w:contextualSpacing/>
        <w:jc w:val="both"/>
        <w:rPr>
          <w:rFonts w:ascii="Times New Roman" w:hAnsi="Times New Roman" w:cs="Times New Roman"/>
          <w:b/>
          <w:color w:val="000000"/>
          <w:spacing w:val="2"/>
          <w:sz w:val="28"/>
          <w:szCs w:val="28"/>
          <w:lang w:val="kk-KZ"/>
        </w:rPr>
      </w:pPr>
      <w:r>
        <w:rPr>
          <w:rFonts w:ascii="Times New Roman" w:hAnsi="Times New Roman" w:cs="Times New Roman"/>
          <w:sz w:val="28"/>
          <w:szCs w:val="28"/>
          <w:lang w:val="kk-KZ" w:eastAsia="ru-RU"/>
        </w:rPr>
        <w:tab/>
      </w:r>
      <w:r w:rsidRPr="00CA1CDA">
        <w:rPr>
          <w:rFonts w:ascii="Times New Roman" w:hAnsi="Times New Roman" w:cs="Times New Roman"/>
          <w:sz w:val="28"/>
          <w:szCs w:val="28"/>
          <w:lang w:val="kk-KZ" w:eastAsia="ru-RU"/>
        </w:rPr>
        <w:t>2</w:t>
      </w:r>
      <w:r w:rsidRPr="00CA1CDA">
        <w:rPr>
          <w:rFonts w:ascii="Times New Roman" w:hAnsi="Times New Roman" w:cs="Times New Roman"/>
          <w:b/>
          <w:sz w:val="28"/>
          <w:szCs w:val="28"/>
          <w:lang w:val="kk-KZ" w:eastAsia="ru-RU"/>
        </w:rPr>
        <w:t xml:space="preserve">-сұрақ. </w:t>
      </w:r>
      <w:r w:rsidRPr="00CA1CDA">
        <w:rPr>
          <w:rFonts w:ascii="Times New Roman" w:hAnsi="Times New Roman" w:cs="Times New Roman"/>
          <w:b/>
          <w:color w:val="000000"/>
          <w:spacing w:val="2"/>
          <w:sz w:val="28"/>
          <w:szCs w:val="28"/>
          <w:lang w:val="kk-KZ"/>
        </w:rPr>
        <w:t>Дипломатиялық иммунитеті бар адамдарға қатысты қылмыстық істерді жүргізудің ерекшеліктері.</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b/>
          <w:color w:val="000000"/>
          <w:spacing w:val="2"/>
          <w:sz w:val="28"/>
          <w:szCs w:val="28"/>
          <w:lang w:val="kk-KZ"/>
        </w:rPr>
        <w:tab/>
      </w:r>
      <w:r w:rsidRPr="00E65D7B">
        <w:rPr>
          <w:color w:val="000000"/>
          <w:spacing w:val="2"/>
          <w:sz w:val="28"/>
          <w:szCs w:val="28"/>
          <w:lang w:val="kk-KZ"/>
        </w:rPr>
        <w:t xml:space="preserve">Дипломатиялық </w:t>
      </w:r>
      <w:r>
        <w:rPr>
          <w:color w:val="000000"/>
          <w:spacing w:val="2"/>
          <w:sz w:val="28"/>
          <w:szCs w:val="28"/>
          <w:lang w:val="kk-KZ"/>
        </w:rPr>
        <w:t xml:space="preserve">қызметтерді атқаратын адамдармен және ұйымдармен қатысы бар мынандай адамдар қылмыстық қудалаудан дипломатиялық </w:t>
      </w:r>
      <w:r w:rsidRPr="00C90EC8">
        <w:rPr>
          <w:b/>
          <w:color w:val="000000"/>
          <w:spacing w:val="2"/>
          <w:sz w:val="28"/>
          <w:szCs w:val="28"/>
          <w:lang w:val="kk-KZ"/>
        </w:rPr>
        <w:t>иммунитетті иелене алмайды:</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Қазақстан Республикасының азаматы болып саналатын дипломатиялық өкілдіктің қызмешілері;</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lastRenderedPageBreak/>
        <w:tab/>
        <w:t>-  ҚР азаматы болып саналмағанмен, бірақ Қазақстанда тұрақты түрде тұратын дипломатиялық өкілдік қызметшілері;</w:t>
      </w:r>
    </w:p>
    <w:p w:rsidR="00CA1CDA" w:rsidRDefault="00CA1CDA" w:rsidP="00CA1CDA">
      <w:pPr>
        <w:pStyle w:val="a8"/>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Қазақстан Республикасының азаматы болып саналатын дипломатиялық өкілдіктердің от бас мүшелері;</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ҚР азаматы болып саналмағанмен, бірақ Қазақстанда тұрақты түрде тұратын дипломатиялық өкілдік қызметшілерінің отбасы мүшелері;</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xml:space="preserve">Дипломатиялық иммунитет шет елдерге, халықаралық ұйымдарға қатысты адамдармен қатар, олардың заттарына да қатысты да қолданылады.   </w:t>
      </w:r>
    </w:p>
    <w:p w:rsidR="00CA1CDA" w:rsidRPr="001801D5"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b/>
          <w:color w:val="000000"/>
          <w:spacing w:val="2"/>
          <w:sz w:val="28"/>
          <w:szCs w:val="28"/>
          <w:lang w:val="kk-KZ"/>
        </w:rPr>
        <w:tab/>
      </w:r>
      <w:r w:rsidRPr="001801D5">
        <w:rPr>
          <w:color w:val="000000"/>
          <w:spacing w:val="2"/>
          <w:sz w:val="28"/>
          <w:szCs w:val="28"/>
          <w:lang w:val="kk-KZ"/>
        </w:rPr>
        <w:t xml:space="preserve">ҚПК 553 </w:t>
      </w:r>
      <w:r>
        <w:rPr>
          <w:color w:val="000000"/>
          <w:spacing w:val="2"/>
          <w:sz w:val="28"/>
          <w:szCs w:val="28"/>
          <w:lang w:val="kk-KZ"/>
        </w:rPr>
        <w:t xml:space="preserve">бабы бойынша қылмыстық қудалаудан дипломатиялық </w:t>
      </w:r>
      <w:r w:rsidRPr="00C90EC8">
        <w:rPr>
          <w:b/>
          <w:color w:val="000000"/>
          <w:spacing w:val="2"/>
          <w:sz w:val="28"/>
          <w:szCs w:val="28"/>
          <w:lang w:val="kk-KZ"/>
        </w:rPr>
        <w:t>иммунитетті мынандай адамдар иеленеді:</w:t>
      </w:r>
      <w:r>
        <w:rPr>
          <w:color w:val="000000"/>
          <w:spacing w:val="2"/>
          <w:sz w:val="28"/>
          <w:szCs w:val="28"/>
          <w:lang w:val="kk-KZ"/>
        </w:rPr>
        <w:t xml:space="preserve"> </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bookmarkStart w:id="0" w:name="z2734"/>
      <w:bookmarkStart w:id="1" w:name="z2737"/>
      <w:bookmarkEnd w:id="0"/>
      <w:bookmarkEnd w:id="1"/>
      <w:r w:rsidRPr="00705A31">
        <w:rPr>
          <w:color w:val="000000"/>
          <w:spacing w:val="2"/>
          <w:sz w:val="28"/>
          <w:szCs w:val="28"/>
          <w:lang w:val="kk-KZ"/>
        </w:rPr>
        <w:t xml:space="preserve">          1) шет мемлекеттердiң дипломатиялық өкiлдiктерiнiң басшылары, осы өкiлдiктердiң дипломатиялық </w:t>
      </w:r>
      <w:r>
        <w:rPr>
          <w:color w:val="000000"/>
          <w:spacing w:val="2"/>
          <w:sz w:val="28"/>
          <w:szCs w:val="28"/>
          <w:lang w:val="kk-KZ"/>
        </w:rPr>
        <w:t>қызметтерінің</w:t>
      </w:r>
      <w:r w:rsidRPr="00705A31">
        <w:rPr>
          <w:color w:val="000000"/>
          <w:spacing w:val="2"/>
          <w:sz w:val="28"/>
          <w:szCs w:val="28"/>
          <w:lang w:val="kk-KZ"/>
        </w:rPr>
        <w:t xml:space="preserve"> мүшелері</w:t>
      </w:r>
      <w:r>
        <w:rPr>
          <w:color w:val="000000"/>
          <w:spacing w:val="2"/>
          <w:sz w:val="28"/>
          <w:szCs w:val="28"/>
          <w:lang w:val="kk-KZ"/>
        </w:rPr>
        <w:t xml:space="preserve">, </w:t>
      </w:r>
      <w:r w:rsidRPr="00705A31">
        <w:rPr>
          <w:color w:val="000000"/>
          <w:spacing w:val="2"/>
          <w:sz w:val="28"/>
          <w:szCs w:val="28"/>
          <w:lang w:val="kk-KZ"/>
        </w:rPr>
        <w:t xml:space="preserve"> </w:t>
      </w:r>
      <w:r>
        <w:rPr>
          <w:color w:val="000000"/>
          <w:spacing w:val="2"/>
          <w:sz w:val="28"/>
          <w:szCs w:val="28"/>
          <w:lang w:val="kk-KZ"/>
        </w:rPr>
        <w:t>о</w:t>
      </w:r>
      <w:r w:rsidRPr="00705A31">
        <w:rPr>
          <w:color w:val="000000"/>
          <w:spacing w:val="2"/>
          <w:sz w:val="28"/>
          <w:szCs w:val="28"/>
          <w:lang w:val="kk-KZ"/>
        </w:rPr>
        <w:t>лармен бірге тұра</w:t>
      </w:r>
      <w:r>
        <w:rPr>
          <w:color w:val="000000"/>
          <w:spacing w:val="2"/>
          <w:sz w:val="28"/>
          <w:szCs w:val="28"/>
          <w:lang w:val="kk-KZ"/>
        </w:rPr>
        <w:t>тын отбасы мүшелері;</w:t>
      </w:r>
    </w:p>
    <w:p w:rsidR="00CA1CDA" w:rsidRPr="00705A31"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2) консулдықтардың басшылары және консулдықтың басқа да лауазымды адамдары</w:t>
      </w:r>
      <w:r>
        <w:rPr>
          <w:color w:val="000000"/>
          <w:spacing w:val="2"/>
          <w:sz w:val="28"/>
          <w:szCs w:val="28"/>
          <w:lang w:val="kk-KZ"/>
        </w:rPr>
        <w:t>;</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xml:space="preserve">      3) дипломатиялық өкiлдiктердiң әкiмшiлiк-техникалық персоналының қызметкерлері </w:t>
      </w:r>
      <w:r>
        <w:rPr>
          <w:color w:val="000000"/>
          <w:spacing w:val="2"/>
          <w:sz w:val="28"/>
          <w:szCs w:val="28"/>
          <w:lang w:val="kk-KZ"/>
        </w:rPr>
        <w:t>және</w:t>
      </w:r>
      <w:r w:rsidRPr="00705A31">
        <w:rPr>
          <w:color w:val="000000"/>
          <w:spacing w:val="2"/>
          <w:sz w:val="28"/>
          <w:szCs w:val="28"/>
          <w:lang w:val="kk-KZ"/>
        </w:rPr>
        <w:t xml:space="preserve"> олар</w:t>
      </w:r>
      <w:r>
        <w:rPr>
          <w:color w:val="000000"/>
          <w:spacing w:val="2"/>
          <w:sz w:val="28"/>
          <w:szCs w:val="28"/>
          <w:lang w:val="kk-KZ"/>
        </w:rPr>
        <w:t>мен</w:t>
      </w:r>
      <w:r w:rsidRPr="00705A31">
        <w:rPr>
          <w:color w:val="000000"/>
          <w:spacing w:val="2"/>
          <w:sz w:val="28"/>
          <w:szCs w:val="28"/>
          <w:lang w:val="kk-KZ"/>
        </w:rPr>
        <w:t xml:space="preserve"> бiрге тұратын отбасы мүшелерi</w:t>
      </w:r>
      <w:r>
        <w:rPr>
          <w:color w:val="000000"/>
          <w:spacing w:val="2"/>
          <w:sz w:val="28"/>
          <w:szCs w:val="28"/>
          <w:lang w:val="kk-KZ"/>
        </w:rPr>
        <w:t>;</w:t>
      </w:r>
    </w:p>
    <w:p w:rsidR="00CA1CDA" w:rsidRPr="00705A31"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xml:space="preserve">      4) дипломатиялық курьерлер;</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5) шет мемлекеттердiң басшылары мен өкiлдерi, парламенттік және үкiметтік делегациялардың мүшелерi</w:t>
      </w:r>
      <w:r>
        <w:rPr>
          <w:color w:val="000000"/>
          <w:spacing w:val="2"/>
          <w:sz w:val="28"/>
          <w:szCs w:val="28"/>
          <w:lang w:val="kk-KZ"/>
        </w:rPr>
        <w:t>;</w:t>
      </w:r>
    </w:p>
    <w:p w:rsidR="00CA1CDA" w:rsidRPr="00705A31"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sidRPr="000B286C">
        <w:rPr>
          <w:color w:val="000000"/>
          <w:spacing w:val="2"/>
          <w:sz w:val="28"/>
          <w:szCs w:val="28"/>
          <w:lang w:val="kk-KZ"/>
        </w:rPr>
        <w:t>6)</w:t>
      </w:r>
      <w:r w:rsidRPr="00705A31">
        <w:rPr>
          <w:color w:val="000000"/>
          <w:spacing w:val="2"/>
          <w:sz w:val="28"/>
          <w:szCs w:val="28"/>
          <w:lang w:val="kk-KZ"/>
        </w:rPr>
        <w:t xml:space="preserve"> Қазақстанға халықаралық келiссөздерге, халықаралық конференциялар мен кеңестерге қатысу үшiн немесе басқа ресми тапсырмалармен кел</w:t>
      </w:r>
      <w:r>
        <w:rPr>
          <w:color w:val="000000"/>
          <w:spacing w:val="2"/>
          <w:sz w:val="28"/>
          <w:szCs w:val="28"/>
          <w:lang w:val="kk-KZ"/>
        </w:rPr>
        <w:t>ген</w:t>
      </w:r>
      <w:r w:rsidRPr="00705A31">
        <w:rPr>
          <w:color w:val="000000"/>
          <w:spacing w:val="2"/>
          <w:sz w:val="28"/>
          <w:szCs w:val="28"/>
          <w:lang w:val="kk-KZ"/>
        </w:rPr>
        <w:t xml:space="preserve"> не</w:t>
      </w:r>
      <w:r>
        <w:rPr>
          <w:color w:val="000000"/>
          <w:spacing w:val="2"/>
          <w:sz w:val="28"/>
          <w:szCs w:val="28"/>
          <w:lang w:val="kk-KZ"/>
        </w:rPr>
        <w:t>месе</w:t>
      </w:r>
      <w:r w:rsidRPr="00705A31">
        <w:rPr>
          <w:color w:val="000000"/>
          <w:spacing w:val="2"/>
          <w:sz w:val="28"/>
          <w:szCs w:val="28"/>
          <w:lang w:val="kk-KZ"/>
        </w:rPr>
        <w:t xml:space="preserve"> сондай мақсаттармен Қазақстан Республикасының аумағы арқылы транзитпен бара жатқан шет мемлекеттер делегацияларының қызметкерлерi және олар</w:t>
      </w:r>
      <w:r>
        <w:rPr>
          <w:color w:val="000000"/>
          <w:spacing w:val="2"/>
          <w:sz w:val="28"/>
          <w:szCs w:val="28"/>
          <w:lang w:val="kk-KZ"/>
        </w:rPr>
        <w:t>дың</w:t>
      </w:r>
      <w:r w:rsidRPr="00705A31">
        <w:rPr>
          <w:color w:val="000000"/>
          <w:spacing w:val="2"/>
          <w:sz w:val="28"/>
          <w:szCs w:val="28"/>
          <w:lang w:val="kk-KZ"/>
        </w:rPr>
        <w:t xml:space="preserve"> </w:t>
      </w:r>
      <w:r>
        <w:rPr>
          <w:color w:val="000000"/>
          <w:spacing w:val="2"/>
          <w:sz w:val="28"/>
          <w:szCs w:val="28"/>
          <w:lang w:val="kk-KZ"/>
        </w:rPr>
        <w:t>бірге болған</w:t>
      </w:r>
      <w:r w:rsidRPr="00705A31">
        <w:rPr>
          <w:color w:val="000000"/>
          <w:spacing w:val="2"/>
          <w:sz w:val="28"/>
          <w:szCs w:val="28"/>
          <w:lang w:val="kk-KZ"/>
        </w:rPr>
        <w:t xml:space="preserve"> отбасы мүшелерi;</w:t>
      </w:r>
    </w:p>
    <w:p w:rsidR="00CA1CDA" w:rsidRPr="00705A31"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xml:space="preserve">      </w:t>
      </w:r>
      <w:r>
        <w:rPr>
          <w:color w:val="000000"/>
          <w:spacing w:val="2"/>
          <w:sz w:val="28"/>
          <w:szCs w:val="28"/>
          <w:lang w:val="kk-KZ"/>
        </w:rPr>
        <w:t>7</w:t>
      </w:r>
      <w:r w:rsidRPr="00705A31">
        <w:rPr>
          <w:color w:val="000000"/>
          <w:spacing w:val="2"/>
          <w:sz w:val="28"/>
          <w:szCs w:val="28"/>
          <w:lang w:val="kk-KZ"/>
        </w:rPr>
        <w:t>) халықаралық шарттардың немесе жалпы</w:t>
      </w:r>
      <w:r>
        <w:rPr>
          <w:color w:val="000000"/>
          <w:spacing w:val="2"/>
          <w:sz w:val="28"/>
          <w:szCs w:val="28"/>
          <w:lang w:val="kk-KZ"/>
        </w:rPr>
        <w:t xml:space="preserve">ға </w:t>
      </w:r>
      <w:r w:rsidRPr="00705A31">
        <w:rPr>
          <w:color w:val="000000"/>
          <w:spacing w:val="2"/>
          <w:sz w:val="28"/>
          <w:szCs w:val="28"/>
          <w:lang w:val="kk-KZ"/>
        </w:rPr>
        <w:t>таны</w:t>
      </w:r>
      <w:r>
        <w:rPr>
          <w:color w:val="000000"/>
          <w:spacing w:val="2"/>
          <w:sz w:val="28"/>
          <w:szCs w:val="28"/>
          <w:lang w:val="kk-KZ"/>
        </w:rPr>
        <w:t>мал</w:t>
      </w:r>
      <w:r w:rsidRPr="00705A31">
        <w:rPr>
          <w:color w:val="000000"/>
          <w:spacing w:val="2"/>
          <w:sz w:val="28"/>
          <w:szCs w:val="28"/>
          <w:lang w:val="kk-KZ"/>
        </w:rPr>
        <w:t xml:space="preserve"> халықаралық дәстүрлер негiзiнде Қазақстан Республикасының аумағында</w:t>
      </w:r>
      <w:r>
        <w:rPr>
          <w:color w:val="000000"/>
          <w:spacing w:val="2"/>
          <w:sz w:val="28"/>
          <w:szCs w:val="28"/>
          <w:lang w:val="kk-KZ"/>
        </w:rPr>
        <w:t>ғы</w:t>
      </w:r>
      <w:r w:rsidRPr="00705A31">
        <w:rPr>
          <w:color w:val="000000"/>
          <w:spacing w:val="2"/>
          <w:sz w:val="28"/>
          <w:szCs w:val="28"/>
          <w:lang w:val="kk-KZ"/>
        </w:rPr>
        <w:t xml:space="preserve"> халықаралық ұйымдардағы шет мемлекеттер өкiлдiктерiнiң бас</w:t>
      </w:r>
      <w:r>
        <w:rPr>
          <w:color w:val="000000"/>
          <w:spacing w:val="2"/>
          <w:sz w:val="28"/>
          <w:szCs w:val="28"/>
          <w:lang w:val="kk-KZ"/>
        </w:rPr>
        <w:t>шылары, мүшелерi және персоналы</w:t>
      </w:r>
      <w:r w:rsidRPr="00705A31">
        <w:rPr>
          <w:color w:val="000000"/>
          <w:spacing w:val="2"/>
          <w:sz w:val="28"/>
          <w:szCs w:val="28"/>
          <w:lang w:val="kk-KZ"/>
        </w:rPr>
        <w:t>;</w:t>
      </w:r>
    </w:p>
    <w:p w:rsidR="00CA1CDA" w:rsidRPr="00705A31"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8</w:t>
      </w:r>
      <w:r w:rsidRPr="00705A31">
        <w:rPr>
          <w:color w:val="000000"/>
          <w:spacing w:val="2"/>
          <w:sz w:val="28"/>
          <w:szCs w:val="28"/>
          <w:lang w:val="kk-KZ"/>
        </w:rPr>
        <w:t xml:space="preserve">) Қазақстан Республикасының аумағы арқылы транзитпен өтетін шет мемлекеттердiң </w:t>
      </w:r>
      <w:r>
        <w:rPr>
          <w:color w:val="000000"/>
          <w:spacing w:val="2"/>
          <w:sz w:val="28"/>
          <w:szCs w:val="28"/>
          <w:lang w:val="kk-KZ"/>
        </w:rPr>
        <w:t>басқа</w:t>
      </w:r>
      <w:r w:rsidRPr="00705A31">
        <w:rPr>
          <w:color w:val="000000"/>
          <w:spacing w:val="2"/>
          <w:sz w:val="28"/>
          <w:szCs w:val="28"/>
          <w:lang w:val="kk-KZ"/>
        </w:rPr>
        <w:t xml:space="preserve"> елдегi дипломатиялық өкiлдiктерiнiң басшылары, персоналының мүшелері және </w:t>
      </w:r>
      <w:r>
        <w:rPr>
          <w:color w:val="000000"/>
          <w:spacing w:val="2"/>
          <w:sz w:val="28"/>
          <w:szCs w:val="28"/>
          <w:lang w:val="kk-KZ"/>
        </w:rPr>
        <w:t>олармен бірге болған, сонымен қатар</w:t>
      </w:r>
      <w:r w:rsidRPr="00705A31">
        <w:rPr>
          <w:color w:val="000000"/>
          <w:spacing w:val="2"/>
          <w:sz w:val="28"/>
          <w:szCs w:val="28"/>
          <w:lang w:val="kk-KZ"/>
        </w:rPr>
        <w:t xml:space="preserve"> оларға қосылу немесе өзiнiң елiне оралу үшiн жеке келе жатқан отбасы мүшелерi;</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xml:space="preserve">      </w:t>
      </w:r>
      <w:r>
        <w:rPr>
          <w:color w:val="000000"/>
          <w:spacing w:val="2"/>
          <w:sz w:val="28"/>
          <w:szCs w:val="28"/>
          <w:lang w:val="kk-KZ"/>
        </w:rPr>
        <w:t>9</w:t>
      </w:r>
      <w:r w:rsidRPr="00705A31">
        <w:rPr>
          <w:color w:val="000000"/>
          <w:spacing w:val="2"/>
          <w:sz w:val="28"/>
          <w:szCs w:val="28"/>
          <w:lang w:val="kk-KZ"/>
        </w:rPr>
        <w:t>) Қазақстан Республикасының халықаралық шартына сәйкес өзге де адамдар.</w:t>
      </w:r>
    </w:p>
    <w:p w:rsidR="00CA1CDA" w:rsidRDefault="00CA1CDA" w:rsidP="00CA1CDA">
      <w:pPr>
        <w:pStyle w:val="a8"/>
        <w:shd w:val="clear" w:color="auto" w:fill="FFFFFF"/>
        <w:spacing w:before="0" w:beforeAutospacing="0" w:after="0" w:afterAutospacing="0"/>
        <w:jc w:val="both"/>
        <w:textAlignment w:val="baseline"/>
        <w:rPr>
          <w:b/>
          <w:color w:val="000000"/>
          <w:spacing w:val="2"/>
          <w:sz w:val="28"/>
          <w:szCs w:val="28"/>
          <w:lang w:val="kk-KZ"/>
        </w:rPr>
      </w:pPr>
      <w:r>
        <w:rPr>
          <w:color w:val="000000"/>
          <w:spacing w:val="2"/>
          <w:sz w:val="28"/>
          <w:szCs w:val="28"/>
          <w:lang w:val="kk-KZ"/>
        </w:rPr>
        <w:tab/>
      </w:r>
      <w:r w:rsidRPr="001801D5">
        <w:rPr>
          <w:color w:val="000000"/>
          <w:spacing w:val="2"/>
          <w:sz w:val="28"/>
          <w:szCs w:val="28"/>
          <w:lang w:val="kk-KZ"/>
        </w:rPr>
        <w:t xml:space="preserve">ҚПК </w:t>
      </w:r>
      <w:r>
        <w:rPr>
          <w:color w:val="000000"/>
          <w:spacing w:val="2"/>
          <w:sz w:val="28"/>
          <w:szCs w:val="28"/>
          <w:lang w:val="kk-KZ"/>
        </w:rPr>
        <w:t>556</w:t>
      </w:r>
      <w:r w:rsidRPr="001801D5">
        <w:rPr>
          <w:color w:val="000000"/>
          <w:spacing w:val="2"/>
          <w:sz w:val="28"/>
          <w:szCs w:val="28"/>
          <w:lang w:val="kk-KZ"/>
        </w:rPr>
        <w:t xml:space="preserve"> </w:t>
      </w:r>
      <w:r>
        <w:rPr>
          <w:color w:val="000000"/>
          <w:spacing w:val="2"/>
          <w:sz w:val="28"/>
          <w:szCs w:val="28"/>
          <w:lang w:val="kk-KZ"/>
        </w:rPr>
        <w:t xml:space="preserve">бабы бойынша дипломатиялық </w:t>
      </w:r>
      <w:r w:rsidRPr="00C90EC8">
        <w:rPr>
          <w:b/>
          <w:color w:val="000000"/>
          <w:spacing w:val="2"/>
          <w:sz w:val="28"/>
          <w:szCs w:val="28"/>
          <w:lang w:val="kk-KZ"/>
        </w:rPr>
        <w:t>иммунитет</w:t>
      </w:r>
      <w:r>
        <w:rPr>
          <w:b/>
          <w:color w:val="000000"/>
          <w:spacing w:val="2"/>
          <w:sz w:val="28"/>
          <w:szCs w:val="28"/>
          <w:lang w:val="kk-KZ"/>
        </w:rPr>
        <w:t>ке</w:t>
      </w:r>
      <w:r w:rsidRPr="00C90EC8">
        <w:rPr>
          <w:b/>
          <w:color w:val="000000"/>
          <w:spacing w:val="2"/>
          <w:sz w:val="28"/>
          <w:szCs w:val="28"/>
          <w:lang w:val="kk-KZ"/>
        </w:rPr>
        <w:t xml:space="preserve"> мынандай </w:t>
      </w:r>
      <w:r>
        <w:rPr>
          <w:b/>
          <w:color w:val="000000"/>
          <w:spacing w:val="2"/>
          <w:sz w:val="28"/>
          <w:szCs w:val="28"/>
          <w:lang w:val="kk-KZ"/>
        </w:rPr>
        <w:t>ғимараттар мен заттар жатады:</w:t>
      </w:r>
    </w:p>
    <w:p w:rsidR="00CA1CDA" w:rsidRPr="003D180B"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b/>
          <w:color w:val="000000"/>
          <w:spacing w:val="2"/>
          <w:sz w:val="28"/>
          <w:szCs w:val="28"/>
          <w:lang w:val="kk-KZ"/>
        </w:rPr>
        <w:tab/>
      </w:r>
      <w:r w:rsidRPr="003D180B">
        <w:rPr>
          <w:color w:val="000000"/>
          <w:spacing w:val="2"/>
          <w:sz w:val="28"/>
          <w:szCs w:val="28"/>
          <w:lang w:val="kk-KZ"/>
        </w:rPr>
        <w:t xml:space="preserve">1)  </w:t>
      </w:r>
      <w:r>
        <w:rPr>
          <w:color w:val="000000"/>
          <w:spacing w:val="2"/>
          <w:sz w:val="28"/>
          <w:szCs w:val="28"/>
          <w:lang w:val="kk-KZ"/>
        </w:rPr>
        <w:t>дипломатиялық өкілдіктің ғимараттары;</w:t>
      </w:r>
    </w:p>
    <w:p w:rsidR="00CA1CDA" w:rsidRPr="003D180B"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b/>
          <w:color w:val="000000"/>
          <w:spacing w:val="2"/>
          <w:sz w:val="28"/>
          <w:szCs w:val="28"/>
          <w:lang w:val="kk-KZ"/>
        </w:rPr>
        <w:tab/>
      </w:r>
      <w:r w:rsidRPr="003D180B">
        <w:rPr>
          <w:color w:val="000000"/>
          <w:spacing w:val="2"/>
          <w:sz w:val="28"/>
          <w:szCs w:val="28"/>
          <w:lang w:val="kk-KZ"/>
        </w:rPr>
        <w:t>2) дипломатиялы</w:t>
      </w:r>
      <w:r>
        <w:rPr>
          <w:color w:val="000000"/>
          <w:spacing w:val="2"/>
          <w:sz w:val="28"/>
          <w:szCs w:val="28"/>
          <w:lang w:val="kk-KZ"/>
        </w:rPr>
        <w:t>қ өкілдік басшысының және оның қызметкерлерінің тұратын үй-жайлары;</w:t>
      </w:r>
    </w:p>
    <w:p w:rsidR="00CA1CDA" w:rsidRPr="003D180B"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3D180B">
        <w:rPr>
          <w:color w:val="000000"/>
          <w:spacing w:val="2"/>
          <w:sz w:val="28"/>
          <w:szCs w:val="28"/>
          <w:lang w:val="kk-KZ"/>
        </w:rPr>
        <w:tab/>
        <w:t>3)</w:t>
      </w:r>
      <w:r>
        <w:rPr>
          <w:color w:val="000000"/>
          <w:spacing w:val="2"/>
          <w:sz w:val="28"/>
          <w:szCs w:val="28"/>
          <w:lang w:val="kk-KZ"/>
        </w:rPr>
        <w:t xml:space="preserve"> мүліктері;</w:t>
      </w:r>
    </w:p>
    <w:p w:rsidR="00CA1CDA" w:rsidRPr="003D180B"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sidRPr="003D180B">
        <w:rPr>
          <w:color w:val="000000"/>
          <w:spacing w:val="2"/>
          <w:sz w:val="28"/>
          <w:szCs w:val="28"/>
          <w:lang w:val="kk-KZ"/>
        </w:rPr>
        <w:t>4)</w:t>
      </w:r>
      <w:r>
        <w:rPr>
          <w:color w:val="000000"/>
          <w:spacing w:val="2"/>
          <w:sz w:val="28"/>
          <w:szCs w:val="28"/>
          <w:lang w:val="kk-KZ"/>
        </w:rPr>
        <w:t xml:space="preserve"> көлік құралдары; </w:t>
      </w:r>
    </w:p>
    <w:p w:rsidR="00CA1CDA"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sidRPr="003D180B">
        <w:rPr>
          <w:color w:val="000000"/>
          <w:spacing w:val="2"/>
          <w:sz w:val="28"/>
          <w:szCs w:val="28"/>
          <w:lang w:val="kk-KZ"/>
        </w:rPr>
        <w:t>5)</w:t>
      </w:r>
      <w:r>
        <w:rPr>
          <w:color w:val="000000"/>
          <w:spacing w:val="2"/>
          <w:sz w:val="28"/>
          <w:szCs w:val="28"/>
          <w:lang w:val="kk-KZ"/>
        </w:rPr>
        <w:t xml:space="preserve"> өзрара келісім негізінде консулдықтың орналасқан ғимараты мен олардың тұратын ұй-жайлары;</w:t>
      </w:r>
    </w:p>
    <w:p w:rsidR="00CA1CDA" w:rsidRPr="003D180B"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sidRPr="003D180B">
        <w:rPr>
          <w:color w:val="000000"/>
          <w:spacing w:val="2"/>
          <w:sz w:val="28"/>
          <w:szCs w:val="28"/>
          <w:lang w:val="kk-KZ"/>
        </w:rPr>
        <w:lastRenderedPageBreak/>
        <w:t>6)</w:t>
      </w:r>
      <w:r w:rsidRPr="002B25FD">
        <w:rPr>
          <w:color w:val="000000"/>
          <w:spacing w:val="2"/>
          <w:sz w:val="28"/>
          <w:szCs w:val="28"/>
          <w:lang w:val="kk-KZ"/>
        </w:rPr>
        <w:t xml:space="preserve"> </w:t>
      </w:r>
      <w:r>
        <w:rPr>
          <w:color w:val="000000"/>
          <w:spacing w:val="2"/>
          <w:sz w:val="28"/>
          <w:szCs w:val="28"/>
          <w:lang w:val="kk-KZ"/>
        </w:rPr>
        <w:t>д</w:t>
      </w:r>
      <w:r w:rsidRPr="00A04B2C">
        <w:rPr>
          <w:color w:val="000000"/>
          <w:spacing w:val="2"/>
          <w:sz w:val="28"/>
          <w:szCs w:val="28"/>
          <w:lang w:val="kk-KZ"/>
        </w:rPr>
        <w:t>ипломатиялық өкiлдiктер мен консулдықтардың мұрағаттары, ресми хаттары мен басқа да құжаттары</w:t>
      </w:r>
    </w:p>
    <w:p w:rsidR="00CA1CDA" w:rsidRPr="00705A31" w:rsidRDefault="00CA1CDA" w:rsidP="00CA1CDA">
      <w:pPr>
        <w:pStyle w:val="a8"/>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Дипломатиялық өкіліктің және консулдықтың</w:t>
      </w:r>
      <w:r w:rsidRPr="00705A31">
        <w:rPr>
          <w:color w:val="000000"/>
          <w:spacing w:val="2"/>
          <w:sz w:val="28"/>
          <w:szCs w:val="28"/>
          <w:lang w:val="kk-KZ"/>
        </w:rPr>
        <w:t xml:space="preserve"> үй-жайлар</w:t>
      </w:r>
      <w:r>
        <w:rPr>
          <w:color w:val="000000"/>
          <w:spacing w:val="2"/>
          <w:sz w:val="28"/>
          <w:szCs w:val="28"/>
          <w:lang w:val="kk-KZ"/>
        </w:rPr>
        <w:t>ына</w:t>
      </w:r>
      <w:r w:rsidRPr="00705A31">
        <w:rPr>
          <w:color w:val="000000"/>
          <w:spacing w:val="2"/>
          <w:sz w:val="28"/>
          <w:szCs w:val="28"/>
          <w:lang w:val="kk-KZ"/>
        </w:rPr>
        <w:t xml:space="preserve"> кiру,  оларда тiнту, алу, мүлiкке тыйым салу дипломатиялық өкiлдiк басшысының немесе оны а</w:t>
      </w:r>
      <w:r>
        <w:rPr>
          <w:color w:val="000000"/>
          <w:spacing w:val="2"/>
          <w:sz w:val="28"/>
          <w:szCs w:val="28"/>
          <w:lang w:val="kk-KZ"/>
        </w:rPr>
        <w:t>уыстыра алатын адам</w:t>
      </w:r>
      <w:r w:rsidRPr="00705A31">
        <w:rPr>
          <w:color w:val="000000"/>
          <w:spacing w:val="2"/>
          <w:sz w:val="28"/>
          <w:szCs w:val="28"/>
          <w:lang w:val="kk-KZ"/>
        </w:rPr>
        <w:t>ның келiсiмiмен ғана жүргiзiлуі мүмкін.</w:t>
      </w:r>
    </w:p>
    <w:p w:rsidR="00CA1CDA"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sidRPr="00705A31">
        <w:rPr>
          <w:color w:val="000000"/>
          <w:spacing w:val="2"/>
          <w:sz w:val="28"/>
          <w:szCs w:val="28"/>
          <w:lang w:val="kk-KZ"/>
        </w:rPr>
        <w:t>     </w:t>
      </w:r>
      <w:r>
        <w:rPr>
          <w:color w:val="000000"/>
          <w:spacing w:val="2"/>
          <w:sz w:val="28"/>
          <w:szCs w:val="28"/>
          <w:lang w:val="kk-KZ"/>
        </w:rPr>
        <w:tab/>
        <w:t>М</w:t>
      </w:r>
      <w:r w:rsidRPr="00A04B2C">
        <w:rPr>
          <w:color w:val="000000"/>
          <w:spacing w:val="2"/>
          <w:sz w:val="28"/>
          <w:szCs w:val="28"/>
          <w:lang w:val="kk-KZ"/>
        </w:rPr>
        <w:t xml:space="preserve">ұрағаттар, ресми </w:t>
      </w:r>
      <w:r>
        <w:rPr>
          <w:color w:val="000000"/>
          <w:spacing w:val="2"/>
          <w:sz w:val="28"/>
          <w:szCs w:val="28"/>
          <w:lang w:val="kk-KZ"/>
        </w:rPr>
        <w:t>хаттар</w:t>
      </w:r>
      <w:r w:rsidRPr="00A04B2C">
        <w:rPr>
          <w:color w:val="000000"/>
          <w:spacing w:val="2"/>
          <w:sz w:val="28"/>
          <w:szCs w:val="28"/>
          <w:lang w:val="kk-KZ"/>
        </w:rPr>
        <w:t xml:space="preserve"> </w:t>
      </w:r>
      <w:r>
        <w:rPr>
          <w:color w:val="000000"/>
          <w:spacing w:val="2"/>
          <w:sz w:val="28"/>
          <w:szCs w:val="28"/>
          <w:lang w:val="kk-KZ"/>
        </w:rPr>
        <w:t xml:space="preserve">және басқа да құжаттар </w:t>
      </w:r>
      <w:r w:rsidRPr="00A04B2C">
        <w:rPr>
          <w:color w:val="000000"/>
          <w:spacing w:val="2"/>
          <w:sz w:val="28"/>
          <w:szCs w:val="28"/>
          <w:lang w:val="kk-KZ"/>
        </w:rPr>
        <w:t>дипломатиялық өкiлдiк, консулдық басшысының келiсiмiнсiз қарап-тексерілуге және алынуға жатпайды. Дипломатиялық пошта</w:t>
      </w:r>
      <w:r>
        <w:rPr>
          <w:color w:val="000000"/>
          <w:spacing w:val="2"/>
          <w:sz w:val="28"/>
          <w:szCs w:val="28"/>
          <w:lang w:val="kk-KZ"/>
        </w:rPr>
        <w:t xml:space="preserve"> да келісімсіз</w:t>
      </w:r>
      <w:r w:rsidRPr="00A04B2C">
        <w:rPr>
          <w:color w:val="000000"/>
          <w:spacing w:val="2"/>
          <w:sz w:val="28"/>
          <w:szCs w:val="28"/>
          <w:lang w:val="kk-KZ"/>
        </w:rPr>
        <w:t xml:space="preserve"> ашыл</w:t>
      </w:r>
      <w:r>
        <w:rPr>
          <w:color w:val="000000"/>
          <w:spacing w:val="2"/>
          <w:sz w:val="28"/>
          <w:szCs w:val="28"/>
          <w:lang w:val="kk-KZ"/>
        </w:rPr>
        <w:t>ып тексерілмейді.</w:t>
      </w:r>
    </w:p>
    <w:p w:rsidR="00CA1CDA" w:rsidRPr="00A04B2C" w:rsidRDefault="00CA1CDA" w:rsidP="00CA1CDA">
      <w:pPr>
        <w:pStyle w:val="a8"/>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xml:space="preserve">Дипломатиялық өкілдіктің, консулдықтың </w:t>
      </w:r>
      <w:r w:rsidRPr="00A04B2C">
        <w:rPr>
          <w:color w:val="000000"/>
          <w:spacing w:val="2"/>
          <w:sz w:val="28"/>
          <w:szCs w:val="28"/>
          <w:lang w:val="kk-KZ"/>
        </w:rPr>
        <w:t>үй-жайлар</w:t>
      </w:r>
      <w:r>
        <w:rPr>
          <w:color w:val="000000"/>
          <w:spacing w:val="2"/>
          <w:sz w:val="28"/>
          <w:szCs w:val="28"/>
          <w:lang w:val="kk-KZ"/>
        </w:rPr>
        <w:t>ына</w:t>
      </w:r>
      <w:r w:rsidRPr="00A04B2C">
        <w:rPr>
          <w:color w:val="000000"/>
          <w:spacing w:val="2"/>
          <w:sz w:val="28"/>
          <w:szCs w:val="28"/>
          <w:lang w:val="kk-KZ"/>
        </w:rPr>
        <w:t xml:space="preserve"> кiру, оларда тiнту, алу жүргiзу</w:t>
      </w:r>
      <w:r>
        <w:rPr>
          <w:color w:val="000000"/>
          <w:spacing w:val="2"/>
          <w:sz w:val="28"/>
          <w:szCs w:val="28"/>
          <w:lang w:val="kk-KZ"/>
        </w:rPr>
        <w:t>,</w:t>
      </w:r>
      <w:r w:rsidRPr="00A04B2C">
        <w:rPr>
          <w:color w:val="000000"/>
          <w:spacing w:val="2"/>
          <w:sz w:val="28"/>
          <w:szCs w:val="28"/>
          <w:lang w:val="kk-KZ"/>
        </w:rPr>
        <w:t xml:space="preserve"> сондай-ақ </w:t>
      </w:r>
      <w:r>
        <w:rPr>
          <w:color w:val="000000"/>
          <w:spacing w:val="2"/>
          <w:sz w:val="28"/>
          <w:szCs w:val="28"/>
          <w:lang w:val="kk-KZ"/>
        </w:rPr>
        <w:t>қ</w:t>
      </w:r>
      <w:r w:rsidRPr="00A04B2C">
        <w:rPr>
          <w:color w:val="000000"/>
          <w:spacing w:val="2"/>
          <w:sz w:val="28"/>
          <w:szCs w:val="28"/>
          <w:lang w:val="kk-KZ"/>
        </w:rPr>
        <w:t xml:space="preserve">ұжаттарды тексеру және алу </w:t>
      </w:r>
      <w:r>
        <w:rPr>
          <w:color w:val="000000"/>
          <w:spacing w:val="2"/>
          <w:sz w:val="28"/>
          <w:szCs w:val="28"/>
          <w:lang w:val="kk-KZ"/>
        </w:rPr>
        <w:t xml:space="preserve">үшін </w:t>
      </w:r>
      <w:r w:rsidRPr="00A04B2C">
        <w:rPr>
          <w:color w:val="000000"/>
          <w:spacing w:val="2"/>
          <w:sz w:val="28"/>
          <w:szCs w:val="28"/>
          <w:lang w:val="kk-KZ"/>
        </w:rPr>
        <w:t>дипломатиялық өкiлдiктер мен консулдықтар басшыларының келiсiмiн прокурор Қазақстан Республикасының Сыртқы iстер министрлiгi арқылы сұратады.</w:t>
      </w:r>
      <w:r>
        <w:rPr>
          <w:color w:val="000000"/>
          <w:spacing w:val="2"/>
          <w:sz w:val="28"/>
          <w:szCs w:val="28"/>
          <w:lang w:val="kk-KZ"/>
        </w:rPr>
        <w:t xml:space="preserve"> Мұндай тергеу әрекеттері </w:t>
      </w:r>
      <w:r w:rsidRPr="00A04B2C">
        <w:rPr>
          <w:color w:val="000000"/>
          <w:spacing w:val="2"/>
          <w:sz w:val="28"/>
          <w:szCs w:val="28"/>
          <w:lang w:val="kk-KZ"/>
        </w:rPr>
        <w:t>прокурордың және Қ</w:t>
      </w:r>
      <w:r>
        <w:rPr>
          <w:color w:val="000000"/>
          <w:spacing w:val="2"/>
          <w:sz w:val="28"/>
          <w:szCs w:val="28"/>
          <w:lang w:val="kk-KZ"/>
        </w:rPr>
        <w:t>Р</w:t>
      </w:r>
      <w:r w:rsidRPr="00A04B2C">
        <w:rPr>
          <w:color w:val="000000"/>
          <w:spacing w:val="2"/>
          <w:sz w:val="28"/>
          <w:szCs w:val="28"/>
          <w:lang w:val="kk-KZ"/>
        </w:rPr>
        <w:t xml:space="preserve"> Сыртқы iстер министрлiгi өкiлiнiң қатысуымен жүргiзiледi.</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Жоғарыда айтып кеткеніміздей, дипломатиялық иммунитетті иеленетін адамдардың қылмыстық жауаптылығы туралы мәселе халықаралық шарттармен шешіледі. Бұл халықаралық шарттар иммунитеті бар адамдардың қылмыстық жауаптылығы туралы  мемлекеттердің екі жақты келісімдерінің алдын ала жасалуын немесе алдын ала</w:t>
      </w:r>
      <w:r w:rsidRPr="001233FA">
        <w:rPr>
          <w:color w:val="000000"/>
          <w:spacing w:val="2"/>
          <w:sz w:val="28"/>
          <w:szCs w:val="28"/>
          <w:lang w:val="kk-KZ"/>
        </w:rPr>
        <w:t xml:space="preserve"> </w:t>
      </w:r>
      <w:r>
        <w:rPr>
          <w:color w:val="000000"/>
          <w:spacing w:val="2"/>
          <w:sz w:val="28"/>
          <w:szCs w:val="28"/>
          <w:lang w:val="kk-KZ"/>
        </w:rPr>
        <w:t xml:space="preserve">ондай келісім жасалмаған жағдайда ҚР Бас Прокуроры және ҚР Сыртқы істер Министрі арқылы жеке шешілуін білдіреді. </w:t>
      </w:r>
    </w:p>
    <w:p w:rsidR="00CA1CDA"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ҚПК </w:t>
      </w:r>
      <w:r w:rsidRPr="001233FA">
        <w:rPr>
          <w:color w:val="000000"/>
          <w:spacing w:val="2"/>
          <w:sz w:val="28"/>
          <w:szCs w:val="28"/>
          <w:lang w:val="kk-KZ"/>
        </w:rPr>
        <w:t>553</w:t>
      </w:r>
      <w:r>
        <w:rPr>
          <w:color w:val="000000"/>
          <w:spacing w:val="2"/>
          <w:sz w:val="28"/>
          <w:szCs w:val="28"/>
          <w:lang w:val="kk-KZ"/>
        </w:rPr>
        <w:t xml:space="preserve"> бабының</w:t>
      </w:r>
      <w:r w:rsidRPr="001233FA">
        <w:rPr>
          <w:color w:val="000000"/>
          <w:spacing w:val="2"/>
          <w:sz w:val="28"/>
          <w:szCs w:val="28"/>
          <w:lang w:val="kk-KZ"/>
        </w:rPr>
        <w:t xml:space="preserve"> 2</w:t>
      </w:r>
      <w:r>
        <w:rPr>
          <w:color w:val="000000"/>
          <w:spacing w:val="2"/>
          <w:sz w:val="28"/>
          <w:szCs w:val="28"/>
          <w:lang w:val="kk-KZ"/>
        </w:rPr>
        <w:t xml:space="preserve"> бөліміндегі ереженің мағынасы, қылмыстық қудалаудан иммунитеті бар адам қылмысты әрекет жасаған жағдайда және оның өз мемлекеті сол үшін иммунитетінен айыруын, сол арқылы Қазақстан Республикасына қылмыстық қудалауды (жауаптылыққа тартуды) қолдануына мүмкіндік беруін білдіреді. Сондықтан егер шет мемлекет өзінің дипломатиялық өкілін иммунитеттен айырудан бас тартпаса, онда ҚР заңдары бойынша қылмыстық қудалауды қолдануға болмайды және басталған іс тоқтатылады. Бұл мәселе негізінен мынандай жағдайларда біркелкі шешіліп жатады.</w:t>
      </w:r>
    </w:p>
    <w:p w:rsidR="00CA1CDA" w:rsidRDefault="00CA1CDA" w:rsidP="00CA1CDA">
      <w:pPr>
        <w:pStyle w:val="a8"/>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Біріншісі, дипломатиялық иммунитеті бар адам өз мемлекетінің мүддесіне немесе өз азаматына қарсы қылмысты әрекеттер жасаса, онда иммунитеттен айыру және жауаптылықты қолдану туралы мәселе сол мемлекеттің өзіне қатысты болып табылады. Мұндай жағдайда Қазақстанның мүдделеріне зиян келмегендіктен кінәлі адамға жауаптылық қолдану туралы мәселе туындамайды. Мұнымен қатар елшіліктердің, консулдықтарының ғимаратында, ауласында сол шет мемлекеттің заңы қолданылады және сол елдің аумағы болып саналады. Тіптен бір елдің азаматы болып саналатын дипломатиялық өкілдердің арасындағы қылмысты әрекеттер елшіліктің аумағынан тыс жерде жасалғанның өзінде де зиян сол шет елдің өзіне бағытталған болып саналы. Мұндай жағдайда бұл адамдар шет елдің жай азаматы емес, иммунитеті бар адамдары болып табылатындықтан, жауаптылық туралы мәселе сол елдің өзіне қатысты болып саналады.          </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 xml:space="preserve">   </w:t>
      </w:r>
      <w:r>
        <w:rPr>
          <w:color w:val="000000"/>
          <w:spacing w:val="2"/>
          <w:sz w:val="28"/>
          <w:szCs w:val="28"/>
          <w:lang w:val="kk-KZ"/>
        </w:rPr>
        <w:tab/>
        <w:t xml:space="preserve">Екіншісі, шет елдің иммунитетті иеленетін адамы Қазақстанның мүдделеріне қарсы келетін қылмысты әрекеттер жасауы мүмкін. Мұндай жағдайда ол адамды иммунитеттен сол шет елдің өзі айырады, ал қай елдің заңы бойынша жауаптылыққа тарту туралы мәселе екі жақты келісіммен шешіледі.  </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Дипломатиялық иммунитеті бар адамдарды қай елдің заңы бойынша қылмыстық жауаптылыққа тарту туралы мәселе, ҚР Бас Прокурорының ҚР сыртқы істер Министрлігі арқылы жасаған ұсынысы негізінде дипломатиялық жолдармен шешіледі. </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sidRPr="00705A31">
        <w:rPr>
          <w:color w:val="000000"/>
          <w:spacing w:val="2"/>
          <w:sz w:val="28"/>
          <w:szCs w:val="28"/>
          <w:lang w:val="kk-KZ"/>
        </w:rPr>
        <w:t xml:space="preserve">      </w:t>
      </w:r>
      <w:r>
        <w:rPr>
          <w:color w:val="000000"/>
          <w:spacing w:val="2"/>
          <w:sz w:val="28"/>
          <w:szCs w:val="28"/>
          <w:lang w:val="kk-KZ"/>
        </w:rPr>
        <w:tab/>
        <w:t>Жалпы ереже бойынша дипломатиялық иммунитетті иеленетін адамдарды иммунитеттен айырмай тұрып, ұстауға және қамауға алуға болмайды. Ол</w:t>
      </w:r>
      <w:r w:rsidRPr="00705A31">
        <w:rPr>
          <w:color w:val="000000"/>
          <w:spacing w:val="2"/>
          <w:sz w:val="28"/>
          <w:szCs w:val="28"/>
          <w:lang w:val="kk-KZ"/>
        </w:rPr>
        <w:t>ар</w:t>
      </w:r>
      <w:r>
        <w:rPr>
          <w:color w:val="000000"/>
          <w:spacing w:val="2"/>
          <w:sz w:val="28"/>
          <w:szCs w:val="28"/>
          <w:lang w:val="kk-KZ"/>
        </w:rPr>
        <w:t>ды тек</w:t>
      </w:r>
      <w:r w:rsidRPr="00705A31">
        <w:rPr>
          <w:color w:val="000000"/>
          <w:spacing w:val="2"/>
          <w:sz w:val="28"/>
          <w:szCs w:val="28"/>
          <w:lang w:val="kk-KZ"/>
        </w:rPr>
        <w:t xml:space="preserve"> заңды</w:t>
      </w:r>
      <w:r>
        <w:rPr>
          <w:color w:val="000000"/>
          <w:spacing w:val="2"/>
          <w:sz w:val="28"/>
          <w:szCs w:val="28"/>
          <w:lang w:val="kk-KZ"/>
        </w:rPr>
        <w:t xml:space="preserve"> </w:t>
      </w:r>
      <w:r w:rsidRPr="00705A31">
        <w:rPr>
          <w:color w:val="000000"/>
          <w:spacing w:val="2"/>
          <w:sz w:val="28"/>
          <w:szCs w:val="28"/>
          <w:lang w:val="kk-KZ"/>
        </w:rPr>
        <w:t xml:space="preserve">күшiне енген үкiмдi орындау үшiн ұстауға немесе </w:t>
      </w:r>
      <w:r>
        <w:rPr>
          <w:color w:val="000000"/>
          <w:spacing w:val="2"/>
          <w:sz w:val="28"/>
          <w:szCs w:val="28"/>
          <w:lang w:val="kk-KZ"/>
        </w:rPr>
        <w:t>қ</w:t>
      </w:r>
      <w:r w:rsidRPr="00705A31">
        <w:rPr>
          <w:color w:val="000000"/>
          <w:spacing w:val="2"/>
          <w:sz w:val="28"/>
          <w:szCs w:val="28"/>
          <w:lang w:val="kk-KZ"/>
        </w:rPr>
        <w:t>амауға</w:t>
      </w:r>
      <w:r>
        <w:rPr>
          <w:color w:val="000000"/>
          <w:spacing w:val="2"/>
          <w:sz w:val="28"/>
          <w:szCs w:val="28"/>
          <w:lang w:val="kk-KZ"/>
        </w:rPr>
        <w:t xml:space="preserve"> алуға болады. Ал дипломатиялық өкілдіктің жай қызметкерлерін егер Қазақстан Республикасының халықаралық шартында басқаша көрсетілмесе, онда ауыр және аса ауыр қылмыс жасағаны үшін және заңды күшіне енген үкімді орындау мақсатында ұстауға және қамауға алуға болады.</w:t>
      </w:r>
    </w:p>
    <w:p w:rsidR="00CA1CDA" w:rsidRDefault="00CA1CDA" w:rsidP="00CA1CDA">
      <w:pPr>
        <w:pStyle w:val="a8"/>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Дипломатиялық иммунитетті пайдаланатын адамдардың иммунитетке байланысты құқықтарының бірі, ол жәбірленуші, куә ретінде айғақ бермеу құқығы болып табылады. Бұл олардың өз келісіміне қарай шешіледі. Олар куә немесе жәбірленуші ретінде жауап беруге келіскеннің өзінде  қылмыстық істі жүргізетін органға, сотқа келмеуге құқығы бар. Мұндай жағдайда жауап онлайн түрінде алынады немесе тергеуші өзі барып жауап алады. Сондықтан да дипломатиялық иммунитеті бар адамдарға жауап алуға шақырту қағазын жіберген жағдайда, онда келмеген жағдайда мәжбүрлі түрде әкелінетіндігі туралы ескерту болмайды. Мұндай адамдар </w:t>
      </w:r>
      <w:bookmarkStart w:id="2" w:name="z2741"/>
      <w:bookmarkStart w:id="3" w:name="z2744"/>
      <w:bookmarkEnd w:id="2"/>
      <w:bookmarkEnd w:id="3"/>
      <w:r w:rsidRPr="00705A31">
        <w:rPr>
          <w:color w:val="000000"/>
          <w:spacing w:val="2"/>
          <w:sz w:val="28"/>
          <w:szCs w:val="28"/>
          <w:lang w:val="kk-KZ"/>
        </w:rPr>
        <w:t>алдын ала тергеу</w:t>
      </w:r>
      <w:r>
        <w:rPr>
          <w:color w:val="000000"/>
          <w:spacing w:val="2"/>
          <w:sz w:val="28"/>
          <w:szCs w:val="28"/>
          <w:lang w:val="kk-KZ"/>
        </w:rPr>
        <w:t xml:space="preserve"> кезінде</w:t>
      </w:r>
      <w:r w:rsidRPr="00705A31">
        <w:rPr>
          <w:color w:val="000000"/>
          <w:spacing w:val="2"/>
          <w:sz w:val="28"/>
          <w:szCs w:val="28"/>
          <w:lang w:val="kk-KZ"/>
        </w:rPr>
        <w:t xml:space="preserve"> жәбiрленушi, куә ретiнде айғақтар бер</w:t>
      </w:r>
      <w:r>
        <w:rPr>
          <w:color w:val="000000"/>
          <w:spacing w:val="2"/>
          <w:sz w:val="28"/>
          <w:szCs w:val="28"/>
          <w:lang w:val="kk-KZ"/>
        </w:rPr>
        <w:t>іп</w:t>
      </w:r>
      <w:r w:rsidRPr="00705A31">
        <w:rPr>
          <w:color w:val="000000"/>
          <w:spacing w:val="2"/>
          <w:sz w:val="28"/>
          <w:szCs w:val="28"/>
          <w:lang w:val="kk-KZ"/>
        </w:rPr>
        <w:t xml:space="preserve">, </w:t>
      </w:r>
      <w:r>
        <w:rPr>
          <w:color w:val="000000"/>
          <w:spacing w:val="2"/>
          <w:sz w:val="28"/>
          <w:szCs w:val="28"/>
          <w:lang w:val="kk-KZ"/>
        </w:rPr>
        <w:t>бірақ</w:t>
      </w:r>
      <w:r w:rsidRPr="00705A31">
        <w:rPr>
          <w:color w:val="000000"/>
          <w:spacing w:val="2"/>
          <w:sz w:val="28"/>
          <w:szCs w:val="28"/>
          <w:lang w:val="kk-KZ"/>
        </w:rPr>
        <w:t xml:space="preserve"> сот отырысына келмеген</w:t>
      </w:r>
      <w:r>
        <w:rPr>
          <w:color w:val="000000"/>
          <w:spacing w:val="2"/>
          <w:sz w:val="28"/>
          <w:szCs w:val="28"/>
          <w:lang w:val="kk-KZ"/>
        </w:rPr>
        <w:t xml:space="preserve"> болса, онда</w:t>
      </w:r>
      <w:r w:rsidRPr="00705A31">
        <w:rPr>
          <w:color w:val="000000"/>
          <w:spacing w:val="2"/>
          <w:sz w:val="28"/>
          <w:szCs w:val="28"/>
          <w:lang w:val="kk-KZ"/>
        </w:rPr>
        <w:t xml:space="preserve"> сот олардың</w:t>
      </w:r>
      <w:r>
        <w:rPr>
          <w:color w:val="000000"/>
          <w:spacing w:val="2"/>
          <w:sz w:val="28"/>
          <w:szCs w:val="28"/>
          <w:lang w:val="kk-KZ"/>
        </w:rPr>
        <w:t xml:space="preserve"> іс материалдарындағы бұрынғы берген жауаптарын пайдаланады.</w:t>
      </w:r>
    </w:p>
    <w:p w:rsidR="00FA50E7" w:rsidRDefault="00FA50E7" w:rsidP="00E0499B">
      <w:pPr>
        <w:spacing w:after="0"/>
        <w:ind w:firstLine="567"/>
        <w:jc w:val="both"/>
        <w:rPr>
          <w:lang w:val="kk-KZ"/>
        </w:rPr>
      </w:pPr>
    </w:p>
    <w:p w:rsidR="00712B59" w:rsidRDefault="004D6780" w:rsidP="00E0499B">
      <w:pPr>
        <w:spacing w:after="0"/>
        <w:ind w:firstLine="567"/>
        <w:jc w:val="both"/>
        <w:rPr>
          <w:rFonts w:ascii="Times New Roman" w:hAnsi="Times New Roman" w:cs="Times New Roman"/>
          <w:b/>
          <w:sz w:val="28"/>
          <w:szCs w:val="28"/>
          <w:lang w:val="kk-KZ"/>
        </w:rPr>
      </w:pPr>
      <w:r w:rsidRPr="000832B0">
        <w:rPr>
          <w:rFonts w:ascii="Times New Roman" w:hAnsi="Times New Roman" w:cs="Times New Roman"/>
          <w:b/>
          <w:sz w:val="28"/>
          <w:szCs w:val="28"/>
          <w:lang w:val="kk-KZ"/>
        </w:rPr>
        <w:t>Тақырып</w:t>
      </w:r>
      <w:r>
        <w:rPr>
          <w:rFonts w:ascii="Times New Roman" w:hAnsi="Times New Roman" w:cs="Times New Roman"/>
          <w:b/>
          <w:sz w:val="28"/>
          <w:szCs w:val="28"/>
          <w:lang w:val="kk-KZ"/>
        </w:rPr>
        <w:t xml:space="preserve"> № 14</w:t>
      </w:r>
      <w:r w:rsidRPr="00A141D9">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712B59" w:rsidRPr="004D6780">
        <w:rPr>
          <w:rFonts w:ascii="Times New Roman" w:hAnsi="Times New Roman" w:cs="Times New Roman"/>
          <w:b/>
          <w:sz w:val="28"/>
          <w:szCs w:val="28"/>
          <w:lang w:val="kk-KZ"/>
        </w:rPr>
        <w:t xml:space="preserve">Қылмыстық істер бойынша өзара құқықтық көмек көрсету мәселелері туралы мемлекеттердің ынтымақтастығы.  </w:t>
      </w:r>
    </w:p>
    <w:p w:rsidR="004D6780" w:rsidRDefault="004D6780" w:rsidP="00E0499B">
      <w:pPr>
        <w:spacing w:after="0"/>
        <w:ind w:firstLine="567"/>
        <w:jc w:val="both"/>
        <w:rPr>
          <w:rFonts w:ascii="Times New Roman" w:hAnsi="Times New Roman" w:cs="Times New Roman"/>
          <w:b/>
          <w:sz w:val="28"/>
          <w:szCs w:val="28"/>
          <w:lang w:val="kk-KZ"/>
        </w:rPr>
      </w:pPr>
    </w:p>
    <w:p w:rsidR="004D6780" w:rsidRDefault="004D6780" w:rsidP="00E0499B">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Тақырыптың мақсаты </w:t>
      </w:r>
      <w:r w:rsidRPr="004D6780">
        <w:rPr>
          <w:rFonts w:ascii="Times New Roman" w:hAnsi="Times New Roman" w:cs="Times New Roman"/>
          <w:sz w:val="28"/>
          <w:szCs w:val="28"/>
          <w:lang w:val="kk-KZ"/>
        </w:rPr>
        <w:t>халықаралық және халықаралық сипаттағы қылмыстар бойынша өзара құқықтық көмек көрсету негіздерін және түрлерін, тәртібін анықтау болып табылады.</w:t>
      </w:r>
      <w:r>
        <w:rPr>
          <w:rFonts w:ascii="Times New Roman" w:hAnsi="Times New Roman" w:cs="Times New Roman"/>
          <w:b/>
          <w:sz w:val="28"/>
          <w:szCs w:val="28"/>
          <w:lang w:val="kk-KZ"/>
        </w:rPr>
        <w:t xml:space="preserve"> </w:t>
      </w:r>
    </w:p>
    <w:p w:rsidR="004D6780" w:rsidRDefault="004D6780" w:rsidP="00E0499B">
      <w:pPr>
        <w:spacing w:after="0"/>
        <w:ind w:firstLine="567"/>
        <w:jc w:val="both"/>
        <w:rPr>
          <w:rFonts w:ascii="Times New Roman" w:hAnsi="Times New Roman" w:cs="Times New Roman"/>
          <w:b/>
          <w:sz w:val="28"/>
          <w:szCs w:val="28"/>
          <w:lang w:val="kk-KZ"/>
        </w:rPr>
      </w:pPr>
    </w:p>
    <w:p w:rsidR="004D6780" w:rsidRDefault="004D6780" w:rsidP="00E0499B">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Сұрақтар:  </w:t>
      </w:r>
    </w:p>
    <w:p w:rsidR="005071FE" w:rsidRPr="00607DE1" w:rsidRDefault="005071FE" w:rsidP="005071FE">
      <w:pPr>
        <w:pStyle w:val="a8"/>
        <w:shd w:val="clear" w:color="auto" w:fill="FFFFFF"/>
        <w:spacing w:before="0" w:beforeAutospacing="0" w:after="0" w:afterAutospacing="0" w:line="285" w:lineRule="atLeast"/>
        <w:contextualSpacing/>
        <w:jc w:val="both"/>
        <w:textAlignment w:val="baseline"/>
        <w:rPr>
          <w:bCs/>
          <w:color w:val="000000"/>
          <w:spacing w:val="2"/>
          <w:sz w:val="28"/>
          <w:szCs w:val="28"/>
          <w:bdr w:val="none" w:sz="0" w:space="0" w:color="auto" w:frame="1"/>
          <w:lang w:val="kk-KZ"/>
        </w:rPr>
      </w:pPr>
      <w:r>
        <w:rPr>
          <w:b/>
          <w:bCs/>
          <w:color w:val="000000"/>
          <w:spacing w:val="2"/>
          <w:sz w:val="28"/>
          <w:szCs w:val="28"/>
          <w:bdr w:val="none" w:sz="0" w:space="0" w:color="auto" w:frame="1"/>
          <w:lang w:val="kk-KZ"/>
        </w:rPr>
        <w:tab/>
      </w:r>
      <w:r w:rsidR="00607DE1" w:rsidRPr="00607DE1">
        <w:rPr>
          <w:bCs/>
          <w:color w:val="000000"/>
          <w:spacing w:val="2"/>
          <w:sz w:val="28"/>
          <w:szCs w:val="28"/>
          <w:bdr w:val="none" w:sz="0" w:space="0" w:color="auto" w:frame="1"/>
          <w:lang w:val="kk-KZ"/>
        </w:rPr>
        <w:t>1.</w:t>
      </w:r>
      <w:r w:rsidRPr="00607DE1">
        <w:rPr>
          <w:bCs/>
          <w:color w:val="000000"/>
          <w:spacing w:val="2"/>
          <w:sz w:val="28"/>
          <w:szCs w:val="28"/>
          <w:bdr w:val="none" w:sz="0" w:space="0" w:color="auto" w:frame="1"/>
          <w:lang w:val="kk-KZ"/>
        </w:rPr>
        <w:t>Өзара құқықтық көмек көрсетуге жататын әрекеттер</w:t>
      </w:r>
    </w:p>
    <w:p w:rsidR="005071FE" w:rsidRPr="00607DE1" w:rsidRDefault="00607DE1" w:rsidP="00607DE1">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607DE1">
        <w:rPr>
          <w:bCs/>
          <w:color w:val="000000"/>
          <w:spacing w:val="2"/>
          <w:sz w:val="28"/>
          <w:szCs w:val="28"/>
          <w:bdr w:val="none" w:sz="0" w:space="0" w:color="auto" w:frame="1"/>
          <w:lang w:val="kk-KZ"/>
        </w:rPr>
        <w:t xml:space="preserve">2. </w:t>
      </w:r>
      <w:r w:rsidR="005071FE" w:rsidRPr="00607DE1">
        <w:rPr>
          <w:bCs/>
          <w:color w:val="000000"/>
          <w:spacing w:val="2"/>
          <w:sz w:val="28"/>
          <w:szCs w:val="28"/>
          <w:bdr w:val="none" w:sz="0" w:space="0" w:color="auto" w:frame="1"/>
          <w:lang w:val="kk-KZ"/>
        </w:rPr>
        <w:t>Өзара түсіністік қағидатымен құқықтық көрсету</w:t>
      </w:r>
    </w:p>
    <w:p w:rsidR="005071FE" w:rsidRPr="00607DE1" w:rsidRDefault="00607DE1" w:rsidP="00607DE1">
      <w:pPr>
        <w:pStyle w:val="a8"/>
        <w:shd w:val="clear" w:color="auto" w:fill="FFFFFF"/>
        <w:spacing w:before="0" w:beforeAutospacing="0" w:after="0" w:afterAutospacing="0" w:line="285" w:lineRule="atLeast"/>
        <w:ind w:firstLine="708"/>
        <w:contextualSpacing/>
        <w:jc w:val="both"/>
        <w:textAlignment w:val="baseline"/>
        <w:rPr>
          <w:bCs/>
          <w:color w:val="000000"/>
          <w:spacing w:val="2"/>
          <w:sz w:val="28"/>
          <w:szCs w:val="28"/>
          <w:bdr w:val="none" w:sz="0" w:space="0" w:color="auto" w:frame="1"/>
          <w:lang w:val="kk-KZ"/>
        </w:rPr>
      </w:pPr>
      <w:r w:rsidRPr="00607DE1">
        <w:rPr>
          <w:bCs/>
          <w:color w:val="000000"/>
          <w:spacing w:val="2"/>
          <w:sz w:val="28"/>
          <w:szCs w:val="28"/>
          <w:bdr w:val="none" w:sz="0" w:space="0" w:color="auto" w:frame="1"/>
          <w:lang w:val="kk-KZ"/>
        </w:rPr>
        <w:t xml:space="preserve">3. </w:t>
      </w:r>
      <w:r w:rsidR="005071FE" w:rsidRPr="00607DE1">
        <w:rPr>
          <w:bCs/>
          <w:color w:val="000000"/>
          <w:spacing w:val="2"/>
          <w:sz w:val="28"/>
          <w:szCs w:val="28"/>
          <w:bdr w:val="none" w:sz="0" w:space="0" w:color="auto" w:frame="1"/>
          <w:lang w:val="kk-KZ"/>
        </w:rPr>
        <w:t>Өзара құқықтық көмек көрсетуді ұйымдастырушы органдар</w:t>
      </w:r>
    </w:p>
    <w:p w:rsidR="00607DE1" w:rsidRPr="00607DE1" w:rsidRDefault="00607DE1" w:rsidP="00607DE1">
      <w:pPr>
        <w:pStyle w:val="a8"/>
        <w:shd w:val="clear" w:color="auto" w:fill="FFFFFF"/>
        <w:spacing w:before="0" w:beforeAutospacing="0" w:after="0" w:afterAutospacing="0" w:line="285" w:lineRule="atLeast"/>
        <w:ind w:firstLine="708"/>
        <w:contextualSpacing/>
        <w:jc w:val="both"/>
        <w:textAlignment w:val="baseline"/>
        <w:rPr>
          <w:b/>
          <w:bCs/>
          <w:color w:val="000000"/>
          <w:spacing w:val="2"/>
          <w:sz w:val="28"/>
          <w:szCs w:val="28"/>
          <w:bdr w:val="none" w:sz="0" w:space="0" w:color="auto" w:frame="1"/>
          <w:lang w:val="kk-KZ"/>
        </w:rPr>
      </w:pPr>
      <w:r w:rsidRPr="00607DE1">
        <w:rPr>
          <w:bCs/>
          <w:color w:val="000000"/>
          <w:spacing w:val="2"/>
          <w:sz w:val="28"/>
          <w:szCs w:val="28"/>
          <w:bdr w:val="none" w:sz="0" w:space="0" w:color="auto" w:frame="1"/>
          <w:lang w:val="kk-KZ"/>
        </w:rPr>
        <w:t>4. Уақытша беру</w:t>
      </w:r>
    </w:p>
    <w:p w:rsidR="005071FE" w:rsidRDefault="005071FE" w:rsidP="005071FE">
      <w:pPr>
        <w:pStyle w:val="a8"/>
        <w:shd w:val="clear" w:color="auto" w:fill="FFFFFF"/>
        <w:spacing w:before="0" w:beforeAutospacing="0" w:after="0" w:afterAutospacing="0" w:line="285" w:lineRule="atLeast"/>
        <w:contextualSpacing/>
        <w:jc w:val="both"/>
        <w:textAlignment w:val="baseline"/>
        <w:rPr>
          <w:b/>
          <w:bCs/>
          <w:color w:val="000000"/>
          <w:spacing w:val="2"/>
          <w:sz w:val="28"/>
          <w:szCs w:val="28"/>
          <w:bdr w:val="none" w:sz="0" w:space="0" w:color="auto" w:frame="1"/>
          <w:lang w:val="kk-KZ"/>
        </w:rPr>
      </w:pPr>
    </w:p>
    <w:p w:rsidR="00607DE1" w:rsidRDefault="005071FE" w:rsidP="005071FE">
      <w:pPr>
        <w:pStyle w:val="a8"/>
        <w:shd w:val="clear" w:color="auto" w:fill="FFFFFF"/>
        <w:spacing w:before="0" w:beforeAutospacing="0" w:after="0" w:afterAutospacing="0" w:line="285" w:lineRule="atLeast"/>
        <w:ind w:firstLine="708"/>
        <w:contextualSpacing/>
        <w:jc w:val="both"/>
        <w:textAlignment w:val="baseline"/>
        <w:rPr>
          <w:b/>
          <w:bCs/>
          <w:color w:val="000000"/>
          <w:spacing w:val="2"/>
          <w:sz w:val="28"/>
          <w:szCs w:val="28"/>
          <w:bdr w:val="none" w:sz="0" w:space="0" w:color="auto" w:frame="1"/>
          <w:lang w:val="kk-KZ"/>
        </w:rPr>
      </w:pPr>
      <w:r w:rsidRPr="00607DE1">
        <w:rPr>
          <w:b/>
          <w:bCs/>
          <w:color w:val="000000"/>
          <w:spacing w:val="2"/>
          <w:sz w:val="28"/>
          <w:szCs w:val="28"/>
          <w:bdr w:val="none" w:sz="0" w:space="0" w:color="auto" w:frame="1"/>
          <w:lang w:val="kk-KZ"/>
        </w:rPr>
        <w:t>1</w:t>
      </w:r>
      <w:r w:rsidR="00607DE1">
        <w:rPr>
          <w:b/>
          <w:bCs/>
          <w:color w:val="000000"/>
          <w:spacing w:val="2"/>
          <w:sz w:val="28"/>
          <w:szCs w:val="28"/>
          <w:bdr w:val="none" w:sz="0" w:space="0" w:color="auto" w:frame="1"/>
          <w:lang w:val="kk-KZ"/>
        </w:rPr>
        <w:t>-сұрақ.</w:t>
      </w:r>
    </w:p>
    <w:p w:rsidR="005071FE" w:rsidRPr="005071FE" w:rsidRDefault="005071FE" w:rsidP="005071FE">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5071FE">
        <w:rPr>
          <w:b/>
          <w:bCs/>
          <w:color w:val="000000"/>
          <w:spacing w:val="2"/>
          <w:sz w:val="28"/>
          <w:szCs w:val="28"/>
          <w:bdr w:val="none" w:sz="0" w:space="0" w:color="auto" w:frame="1"/>
          <w:lang w:val="kk-KZ"/>
        </w:rPr>
        <w:lastRenderedPageBreak/>
        <w:t>Құқықтық көмек көрсету тәртібімен жүргізілетін процестік және өзге де әрекеттер</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p w:rsidR="005071FE" w:rsidRPr="005071FE" w:rsidRDefault="005071FE" w:rsidP="005071FE">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bookmarkStart w:id="4" w:name="z2762"/>
      <w:bookmarkEnd w:id="4"/>
      <w:r w:rsidRPr="00607DE1">
        <w:rPr>
          <w:b/>
          <w:bCs/>
          <w:color w:val="000000"/>
          <w:spacing w:val="2"/>
          <w:sz w:val="28"/>
          <w:szCs w:val="28"/>
          <w:bdr w:val="none" w:sz="0" w:space="0" w:color="auto" w:frame="1"/>
          <w:lang w:val="kk-KZ"/>
        </w:rPr>
        <w:t>2</w:t>
      </w:r>
      <w:r w:rsidR="00607DE1">
        <w:rPr>
          <w:b/>
          <w:bCs/>
          <w:color w:val="000000"/>
          <w:spacing w:val="2"/>
          <w:sz w:val="28"/>
          <w:szCs w:val="28"/>
          <w:bdr w:val="none" w:sz="0" w:space="0" w:color="auto" w:frame="1"/>
          <w:lang w:val="kk-KZ"/>
        </w:rPr>
        <w:t>-сұрақ.</w:t>
      </w:r>
      <w:r w:rsidRPr="00607DE1">
        <w:rPr>
          <w:b/>
          <w:bCs/>
          <w:color w:val="000000"/>
          <w:spacing w:val="2"/>
          <w:sz w:val="28"/>
          <w:szCs w:val="28"/>
          <w:bdr w:val="none" w:sz="0" w:space="0" w:color="auto" w:frame="1"/>
          <w:lang w:val="kk-KZ"/>
        </w:rPr>
        <w:t xml:space="preserve"> </w:t>
      </w:r>
      <w:r w:rsidRPr="005071FE">
        <w:rPr>
          <w:b/>
          <w:bCs/>
          <w:color w:val="000000"/>
          <w:spacing w:val="2"/>
          <w:sz w:val="28"/>
          <w:szCs w:val="28"/>
          <w:bdr w:val="none" w:sz="0" w:space="0" w:color="auto" w:frame="1"/>
          <w:lang w:val="kk-KZ"/>
        </w:rPr>
        <w:t>Өзара түсіністік қағидатымен құқықтық көмек көрсету</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p w:rsidR="005071FE" w:rsidRPr="005071FE" w:rsidRDefault="005071FE" w:rsidP="005071FE">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bookmarkStart w:id="5" w:name="z2768"/>
      <w:bookmarkEnd w:id="5"/>
      <w:r w:rsidRPr="005071FE">
        <w:rPr>
          <w:b/>
          <w:bCs/>
          <w:color w:val="000000"/>
          <w:spacing w:val="2"/>
          <w:sz w:val="28"/>
          <w:szCs w:val="28"/>
          <w:bdr w:val="none" w:sz="0" w:space="0" w:color="auto" w:frame="1"/>
          <w:lang w:val="kk-KZ"/>
        </w:rPr>
        <w:t xml:space="preserve">3. </w:t>
      </w:r>
      <w:r w:rsidRPr="005071FE">
        <w:rPr>
          <w:color w:val="000000"/>
          <w:spacing w:val="2"/>
          <w:sz w:val="28"/>
          <w:szCs w:val="28"/>
          <w:lang w:val="kk-KZ"/>
        </w:rPr>
        <w:t>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lastRenderedPageBreak/>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sz w:val="28"/>
          <w:szCs w:val="28"/>
          <w:lang w:val="kk-KZ"/>
        </w:rPr>
      </w:pPr>
      <w:r w:rsidRPr="005071FE">
        <w:rPr>
          <w:color w:val="000000"/>
          <w:spacing w:val="2"/>
          <w:sz w:val="28"/>
          <w:szCs w:val="28"/>
          <w:lang w:val="kk-KZ"/>
        </w:rPr>
        <w:t xml:space="preserve">      </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bookmarkStart w:id="6" w:name="z2771"/>
      <w:bookmarkEnd w:id="6"/>
      <w:r w:rsidRPr="005071FE">
        <w:rPr>
          <w:b/>
          <w:bCs/>
          <w:color w:val="000000"/>
          <w:spacing w:val="2"/>
          <w:sz w:val="28"/>
          <w:szCs w:val="28"/>
          <w:bdr w:val="none" w:sz="0" w:space="0" w:color="auto" w:frame="1"/>
          <w:lang w:val="kk-KZ"/>
        </w:rPr>
        <w:t>560-бап. Құқықтық көмек көрсету туралы сұрау салу</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p w:rsidR="00607DE1" w:rsidRDefault="00607DE1" w:rsidP="00607DE1">
      <w:pPr>
        <w:pStyle w:val="a8"/>
        <w:shd w:val="clear" w:color="auto" w:fill="FFFFFF"/>
        <w:spacing w:before="0" w:beforeAutospacing="0" w:after="0" w:afterAutospacing="0" w:line="285" w:lineRule="atLeast"/>
        <w:contextualSpacing/>
        <w:jc w:val="both"/>
        <w:textAlignment w:val="baseline"/>
        <w:rPr>
          <w:b/>
          <w:bCs/>
          <w:color w:val="000000"/>
          <w:spacing w:val="2"/>
          <w:sz w:val="28"/>
          <w:szCs w:val="28"/>
          <w:bdr w:val="none" w:sz="0" w:space="0" w:color="auto" w:frame="1"/>
          <w:lang w:val="kk-KZ"/>
        </w:rPr>
      </w:pPr>
      <w:bookmarkStart w:id="7" w:name="z2778"/>
      <w:bookmarkEnd w:id="7"/>
    </w:p>
    <w:p w:rsidR="005071FE" w:rsidRPr="005071FE" w:rsidRDefault="00607DE1" w:rsidP="00607DE1">
      <w:pPr>
        <w:pStyle w:val="a8"/>
        <w:shd w:val="clear" w:color="auto" w:fill="FFFFFF"/>
        <w:spacing w:before="0" w:beforeAutospacing="0" w:after="0" w:afterAutospacing="0" w:line="285" w:lineRule="atLeast"/>
        <w:ind w:firstLine="708"/>
        <w:contextualSpacing/>
        <w:jc w:val="both"/>
        <w:textAlignment w:val="baseline"/>
        <w:rPr>
          <w:b/>
          <w:bCs/>
          <w:color w:val="000000"/>
          <w:spacing w:val="2"/>
          <w:sz w:val="28"/>
          <w:szCs w:val="28"/>
          <w:bdr w:val="none" w:sz="0" w:space="0" w:color="auto" w:frame="1"/>
          <w:lang w:val="kk-KZ"/>
        </w:rPr>
      </w:pPr>
      <w:r w:rsidRPr="00607DE1">
        <w:rPr>
          <w:b/>
          <w:bCs/>
          <w:color w:val="000000"/>
          <w:spacing w:val="2"/>
          <w:sz w:val="28"/>
          <w:szCs w:val="28"/>
          <w:bdr w:val="none" w:sz="0" w:space="0" w:color="auto" w:frame="1"/>
          <w:lang w:val="kk-KZ"/>
        </w:rPr>
        <w:t>3</w:t>
      </w:r>
      <w:r>
        <w:rPr>
          <w:b/>
          <w:bCs/>
          <w:color w:val="000000"/>
          <w:spacing w:val="2"/>
          <w:sz w:val="28"/>
          <w:szCs w:val="28"/>
          <w:bdr w:val="none" w:sz="0" w:space="0" w:color="auto" w:frame="1"/>
          <w:lang w:val="kk-KZ"/>
        </w:rPr>
        <w:t xml:space="preserve">-сұрақ. </w:t>
      </w:r>
      <w:r w:rsidR="005071FE">
        <w:rPr>
          <w:b/>
          <w:bCs/>
          <w:color w:val="000000"/>
          <w:spacing w:val="2"/>
          <w:sz w:val="28"/>
          <w:szCs w:val="28"/>
          <w:bdr w:val="none" w:sz="0" w:space="0" w:color="auto" w:frame="1"/>
          <w:lang w:val="kk-KZ"/>
        </w:rPr>
        <w:t xml:space="preserve">Құқықтық көмек көрсету барысында процессуалдық әрекеттерді орындау. </w:t>
      </w:r>
    </w:p>
    <w:p w:rsidR="005071FE" w:rsidRPr="005071FE" w:rsidRDefault="005071FE" w:rsidP="00607DE1">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5071FE">
        <w:rPr>
          <w:b/>
          <w:bCs/>
          <w:color w:val="000000"/>
          <w:spacing w:val="2"/>
          <w:sz w:val="28"/>
          <w:szCs w:val="28"/>
          <w:bdr w:val="none" w:sz="0" w:space="0" w:color="auto" w:frame="1"/>
          <w:lang w:val="kk-KZ"/>
        </w:rPr>
        <w:t>Заттай дәлелдемелерді сақтау және беру</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xml:space="preserve">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w:t>
      </w:r>
      <w:r w:rsidRPr="005071FE">
        <w:rPr>
          <w:color w:val="000000"/>
          <w:spacing w:val="2"/>
          <w:sz w:val="28"/>
          <w:szCs w:val="28"/>
          <w:lang w:val="kk-KZ"/>
        </w:rPr>
        <w:lastRenderedPageBreak/>
        <w:t>өзгеше уағдаластыққа қол жеткізілмесе, қылмыстық іс бойынша іс жүргізу аяқталғаннан кейін сұрау салынатын тарапқа қайтарылады.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p w:rsidR="005071FE" w:rsidRPr="005071FE" w:rsidRDefault="005071FE" w:rsidP="00607DE1">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bookmarkStart w:id="8" w:name="z2781"/>
      <w:bookmarkEnd w:id="8"/>
      <w:r w:rsidRPr="005071FE">
        <w:rPr>
          <w:b/>
          <w:bCs/>
          <w:color w:val="000000"/>
          <w:spacing w:val="2"/>
          <w:sz w:val="28"/>
          <w:szCs w:val="28"/>
          <w:bdr w:val="none" w:sz="0" w:space="0" w:color="auto" w:frame="1"/>
          <w:lang w:val="kk-KZ"/>
        </w:rPr>
        <w:t>Ресми құжаттардың жарамдылығы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xml:space="preserve">      </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bookmarkStart w:id="9" w:name="z2784"/>
      <w:bookmarkEnd w:id="9"/>
      <w:r w:rsidRPr="005071FE">
        <w:rPr>
          <w:b/>
          <w:bCs/>
          <w:color w:val="000000"/>
          <w:spacing w:val="2"/>
          <w:sz w:val="28"/>
          <w:szCs w:val="28"/>
          <w:bdr w:val="none" w:sz="0" w:space="0" w:color="auto" w:frame="1"/>
          <w:lang w:val="kk-KZ"/>
        </w:rPr>
        <w:t>563-бап. Шет мемлекеттің аумағында алынған дәлелдемелердің жол берілетіндігі</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rsidR="005071FE" w:rsidRPr="005071FE" w:rsidRDefault="005071FE" w:rsidP="00607DE1">
      <w:pPr>
        <w:pStyle w:val="a8"/>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bookmarkStart w:id="10" w:name="z2785"/>
      <w:bookmarkStart w:id="11" w:name="z2806"/>
      <w:bookmarkEnd w:id="10"/>
      <w:bookmarkEnd w:id="11"/>
      <w:r w:rsidRPr="005071FE">
        <w:rPr>
          <w:b/>
          <w:bCs/>
          <w:color w:val="000000"/>
          <w:spacing w:val="2"/>
          <w:sz w:val="28"/>
          <w:szCs w:val="28"/>
          <w:bdr w:val="none" w:sz="0" w:space="0" w:color="auto" w:frame="1"/>
          <w:lang w:val="kk-KZ"/>
        </w:rPr>
        <w:t>Құқықтық көмек көрсету туралы сұрау салуды (тапсырманы, өтінішхатты) орындаудан бас тарту</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5071FE">
        <w:rPr>
          <w:color w:val="000000"/>
          <w:spacing w:val="2"/>
          <w:sz w:val="28"/>
          <w:szCs w:val="28"/>
          <w:lang w:val="kk-KZ"/>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lang w:val="kk-KZ"/>
        </w:rPr>
        <w:t xml:space="preserve">      </w:t>
      </w:r>
      <w:r w:rsidRPr="005071FE">
        <w:rPr>
          <w:color w:val="000000"/>
          <w:spacing w:val="2"/>
          <w:sz w:val="28"/>
          <w:szCs w:val="28"/>
        </w:rPr>
        <w:t>2. Қазақстан Республикасының халықаралық шарты болмаған кезде, егер:</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мүдделеріне зиян келтіруі мүмкін болса;</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lastRenderedPageBreak/>
        <w:t>      2) сұрау салушы тарап осы саладағы өзара түсіністікті қамтамасыз етпесе;</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3) сұрау салу (тапсырма, өтінішхат) Қазақстан Республикасында қылмыстық құқық бұзушылық болып табылмайтын іс-әрекетке қатысты болса;</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bookmarkStart w:id="12" w:name="z2809"/>
      <w:bookmarkStart w:id="13" w:name="z2814"/>
      <w:bookmarkEnd w:id="12"/>
      <w:bookmarkEnd w:id="13"/>
      <w:r w:rsidRPr="005071FE">
        <w:rPr>
          <w:b/>
          <w:bCs/>
          <w:color w:val="000000"/>
          <w:spacing w:val="2"/>
          <w:sz w:val="28"/>
          <w:szCs w:val="28"/>
          <w:bdr w:val="none" w:sz="0" w:space="0" w:color="auto" w:frame="1"/>
        </w:rPr>
        <w:t>572-бап. Сұрау салушы мемлекеттің құзыретті органдары өкілдерінің қатысуы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p w:rsidR="005071FE" w:rsidRDefault="005071FE" w:rsidP="005071FE">
      <w:pPr>
        <w:pStyle w:val="a8"/>
        <w:shd w:val="clear" w:color="auto" w:fill="FFFFFF"/>
        <w:spacing w:before="0" w:beforeAutospacing="0" w:after="0" w:afterAutospacing="0" w:line="285" w:lineRule="atLeast"/>
        <w:contextualSpacing/>
        <w:jc w:val="both"/>
        <w:textAlignment w:val="baseline"/>
        <w:rPr>
          <w:b/>
          <w:bCs/>
          <w:color w:val="000000"/>
          <w:spacing w:val="2"/>
          <w:sz w:val="28"/>
          <w:szCs w:val="28"/>
          <w:bdr w:val="none" w:sz="0" w:space="0" w:color="auto" w:frame="1"/>
        </w:rPr>
      </w:pPr>
      <w:bookmarkStart w:id="14" w:name="z2817"/>
      <w:bookmarkStart w:id="15" w:name="z2823"/>
      <w:bookmarkEnd w:id="14"/>
      <w:bookmarkEnd w:id="15"/>
    </w:p>
    <w:p w:rsidR="005071FE" w:rsidRPr="00607DE1" w:rsidRDefault="00607DE1" w:rsidP="00607DE1">
      <w:pPr>
        <w:pStyle w:val="a8"/>
        <w:shd w:val="clear" w:color="auto" w:fill="FFFFFF"/>
        <w:spacing w:before="0" w:beforeAutospacing="0" w:after="0" w:afterAutospacing="0" w:line="285" w:lineRule="atLeast"/>
        <w:ind w:left="567"/>
        <w:contextualSpacing/>
        <w:jc w:val="both"/>
        <w:textAlignment w:val="baseline"/>
        <w:rPr>
          <w:color w:val="000000"/>
          <w:spacing w:val="2"/>
          <w:sz w:val="28"/>
          <w:szCs w:val="28"/>
        </w:rPr>
      </w:pPr>
      <w:r w:rsidRPr="00607DE1">
        <w:rPr>
          <w:b/>
          <w:bCs/>
          <w:color w:val="000000"/>
          <w:spacing w:val="2"/>
          <w:sz w:val="28"/>
          <w:szCs w:val="28"/>
          <w:bdr w:val="none" w:sz="0" w:space="0" w:color="auto" w:frame="1"/>
        </w:rPr>
        <w:t>4</w:t>
      </w:r>
      <w:r>
        <w:rPr>
          <w:b/>
          <w:bCs/>
          <w:color w:val="000000"/>
          <w:spacing w:val="2"/>
          <w:sz w:val="28"/>
          <w:szCs w:val="28"/>
          <w:bdr w:val="none" w:sz="0" w:space="0" w:color="auto" w:frame="1"/>
          <w:lang w:val="kk-KZ"/>
        </w:rPr>
        <w:t xml:space="preserve">-сұрақ. </w:t>
      </w:r>
      <w:r w:rsidR="005071FE">
        <w:rPr>
          <w:b/>
          <w:bCs/>
          <w:color w:val="000000"/>
          <w:spacing w:val="2"/>
          <w:sz w:val="28"/>
          <w:szCs w:val="28"/>
          <w:bdr w:val="none" w:sz="0" w:space="0" w:color="auto" w:frame="1"/>
          <w:lang w:val="kk-KZ"/>
        </w:rPr>
        <w:t xml:space="preserve"> </w:t>
      </w:r>
      <w:r w:rsidR="005071FE" w:rsidRPr="005071FE">
        <w:rPr>
          <w:b/>
          <w:bCs/>
          <w:color w:val="000000"/>
          <w:spacing w:val="2"/>
          <w:sz w:val="28"/>
          <w:szCs w:val="28"/>
          <w:bdr w:val="none" w:sz="0" w:space="0" w:color="auto" w:frame="1"/>
        </w:rPr>
        <w:t>Уақытша беру</w:t>
      </w:r>
    </w:p>
    <w:p w:rsidR="005071FE" w:rsidRPr="005071FE" w:rsidRDefault="00607DE1"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Pr>
          <w:color w:val="000000"/>
          <w:spacing w:val="2"/>
          <w:sz w:val="28"/>
          <w:szCs w:val="28"/>
        </w:rPr>
        <w:t xml:space="preserve">      </w:t>
      </w:r>
      <w:r w:rsidR="005071FE" w:rsidRPr="005071FE">
        <w:rPr>
          <w:color w:val="000000"/>
          <w:spacing w:val="2"/>
          <w:sz w:val="28"/>
          <w:szCs w:val="28"/>
        </w:rPr>
        <w:t xml:space="preserve">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p w:rsidR="005071FE" w:rsidRPr="005071FE" w:rsidRDefault="00607DE1"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Pr>
          <w:color w:val="000000"/>
          <w:spacing w:val="2"/>
          <w:sz w:val="28"/>
          <w:szCs w:val="28"/>
        </w:rPr>
        <w:t xml:space="preserve">      </w:t>
      </w:r>
      <w:r w:rsidR="005071FE" w:rsidRPr="005071FE">
        <w:rPr>
          <w:color w:val="000000"/>
          <w:spacing w:val="2"/>
          <w:sz w:val="28"/>
          <w:szCs w:val="28"/>
        </w:rPr>
        <w:t xml:space="preserve"> Шет мемлекеттің құзыретті органының адамды күзетпен ұстау немесе оған бас бостандығынан айыру түрінде жаза тағайындау туралы шешімі </w:t>
      </w:r>
      <w:r w:rsidR="005071FE" w:rsidRPr="005071FE">
        <w:rPr>
          <w:color w:val="000000"/>
          <w:spacing w:val="2"/>
          <w:sz w:val="28"/>
          <w:szCs w:val="28"/>
        </w:rPr>
        <w:lastRenderedPageBreak/>
        <w:t>Қазақстан Республикасына уақытша берілген адамды Қазақстан Республикасында күзетпен ұстауға негіз болып табылады.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p w:rsidR="005071FE" w:rsidRPr="005071FE" w:rsidRDefault="005071FE" w:rsidP="005071FE">
      <w:pPr>
        <w:pStyle w:val="a8"/>
        <w:shd w:val="clear" w:color="auto" w:fill="FFFFFF"/>
        <w:spacing w:before="0" w:beforeAutospacing="0" w:after="0" w:afterAutospacing="0" w:line="285" w:lineRule="atLeast"/>
        <w:contextualSpacing/>
        <w:jc w:val="both"/>
        <w:textAlignment w:val="baseline"/>
        <w:rPr>
          <w:color w:val="000000"/>
          <w:spacing w:val="2"/>
          <w:sz w:val="28"/>
          <w:szCs w:val="28"/>
        </w:rPr>
      </w:pPr>
      <w:r w:rsidRPr="005071FE">
        <w:rPr>
          <w:color w:val="000000"/>
          <w:spacing w:val="2"/>
          <w:sz w:val="28"/>
          <w:szCs w:val="28"/>
        </w:rPr>
        <w:t>     </w:t>
      </w:r>
      <w:bookmarkStart w:id="16" w:name="_GoBack"/>
      <w:bookmarkEnd w:id="16"/>
      <w:r w:rsidRPr="005071FE">
        <w:rPr>
          <w:color w:val="000000"/>
          <w:spacing w:val="2"/>
          <w:sz w:val="28"/>
          <w:szCs w:val="28"/>
        </w:rPr>
        <w:t xml:space="preserve"> Адамды уақытша беру осы адамның жазбаша келісімі болған кезде ғана жүзеге асырылады.</w:t>
      </w:r>
    </w:p>
    <w:sectPr w:rsidR="005071FE" w:rsidRPr="005071FE" w:rsidSect="00EE2B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710" w:rsidRDefault="00AD2710" w:rsidP="0092056D">
      <w:pPr>
        <w:spacing w:after="0" w:line="240" w:lineRule="auto"/>
      </w:pPr>
      <w:r>
        <w:separator/>
      </w:r>
    </w:p>
  </w:endnote>
  <w:endnote w:type="continuationSeparator" w:id="0">
    <w:p w:rsidR="00AD2710" w:rsidRDefault="00AD2710" w:rsidP="0092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710" w:rsidRDefault="00AD2710" w:rsidP="0092056D">
      <w:pPr>
        <w:spacing w:after="0" w:line="240" w:lineRule="auto"/>
      </w:pPr>
      <w:r>
        <w:separator/>
      </w:r>
    </w:p>
  </w:footnote>
  <w:footnote w:type="continuationSeparator" w:id="0">
    <w:p w:rsidR="00AD2710" w:rsidRDefault="00AD2710" w:rsidP="00920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15FD"/>
    <w:multiLevelType w:val="hybridMultilevel"/>
    <w:tmpl w:val="68C49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34A81"/>
    <w:multiLevelType w:val="multilevel"/>
    <w:tmpl w:val="1200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450E4"/>
    <w:multiLevelType w:val="hybridMultilevel"/>
    <w:tmpl w:val="DC6A7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B4DD3"/>
    <w:multiLevelType w:val="hybridMultilevel"/>
    <w:tmpl w:val="004EFA94"/>
    <w:lvl w:ilvl="0" w:tplc="716EE5A8">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E9A34DF"/>
    <w:multiLevelType w:val="hybridMultilevel"/>
    <w:tmpl w:val="74205CB8"/>
    <w:lvl w:ilvl="0" w:tplc="80F4767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36C0FF9"/>
    <w:multiLevelType w:val="multilevel"/>
    <w:tmpl w:val="D27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912BB1"/>
    <w:multiLevelType w:val="hybridMultilevel"/>
    <w:tmpl w:val="15524062"/>
    <w:lvl w:ilvl="0" w:tplc="157A5DD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D53C36"/>
    <w:multiLevelType w:val="multilevel"/>
    <w:tmpl w:val="39F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C830C9"/>
    <w:multiLevelType w:val="hybridMultilevel"/>
    <w:tmpl w:val="13EA4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4B43C4"/>
    <w:multiLevelType w:val="hybridMultilevel"/>
    <w:tmpl w:val="FA624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295AAF"/>
    <w:multiLevelType w:val="multilevel"/>
    <w:tmpl w:val="4EE2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0B30CB"/>
    <w:multiLevelType w:val="multilevel"/>
    <w:tmpl w:val="34FC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BF3BAD"/>
    <w:multiLevelType w:val="hybridMultilevel"/>
    <w:tmpl w:val="21422CCA"/>
    <w:lvl w:ilvl="0" w:tplc="04090013">
      <w:start w:val="1"/>
      <w:numFmt w:val="upperRoman"/>
      <w:lvlText w:val="%1."/>
      <w:lvlJc w:val="right"/>
      <w:pPr>
        <w:ind w:left="644"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3C716F1F"/>
    <w:multiLevelType w:val="multilevel"/>
    <w:tmpl w:val="6BA4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149BC"/>
    <w:multiLevelType w:val="hybridMultilevel"/>
    <w:tmpl w:val="F2600AFA"/>
    <w:lvl w:ilvl="0" w:tplc="7902E16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16334"/>
    <w:multiLevelType w:val="hybridMultilevel"/>
    <w:tmpl w:val="7512A518"/>
    <w:lvl w:ilvl="0" w:tplc="15A814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F55CEB"/>
    <w:multiLevelType w:val="hybridMultilevel"/>
    <w:tmpl w:val="F208CAD0"/>
    <w:lvl w:ilvl="0" w:tplc="25CEB08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E2FFD"/>
    <w:multiLevelType w:val="hybridMultilevel"/>
    <w:tmpl w:val="F5185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B5B48"/>
    <w:multiLevelType w:val="multilevel"/>
    <w:tmpl w:val="2424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CF1536"/>
    <w:multiLevelType w:val="hybridMultilevel"/>
    <w:tmpl w:val="E6CC9CB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55DF1F1C"/>
    <w:multiLevelType w:val="multilevel"/>
    <w:tmpl w:val="7C5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7453E7"/>
    <w:multiLevelType w:val="hybridMultilevel"/>
    <w:tmpl w:val="DEA4CD42"/>
    <w:lvl w:ilvl="0" w:tplc="AA0AD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3758CC"/>
    <w:multiLevelType w:val="hybridMultilevel"/>
    <w:tmpl w:val="C84C94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A06434"/>
    <w:multiLevelType w:val="multilevel"/>
    <w:tmpl w:val="0B2E2FA4"/>
    <w:lvl w:ilvl="0">
      <w:start w:val="1"/>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nsid w:val="6C6A7D5C"/>
    <w:multiLevelType w:val="hybridMultilevel"/>
    <w:tmpl w:val="DEA28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E0AE4"/>
    <w:multiLevelType w:val="hybridMultilevel"/>
    <w:tmpl w:val="753A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6349B9"/>
    <w:multiLevelType w:val="hybridMultilevel"/>
    <w:tmpl w:val="D104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C624FB"/>
    <w:multiLevelType w:val="hybridMultilevel"/>
    <w:tmpl w:val="D3005A72"/>
    <w:lvl w:ilvl="0" w:tplc="C94C07C8">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B914086"/>
    <w:multiLevelType w:val="multilevel"/>
    <w:tmpl w:val="22AE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530FA0"/>
    <w:multiLevelType w:val="multilevel"/>
    <w:tmpl w:val="4D74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7"/>
  </w:num>
  <w:num w:numId="4">
    <w:abstractNumId w:val="22"/>
  </w:num>
  <w:num w:numId="5">
    <w:abstractNumId w:val="24"/>
  </w:num>
  <w:num w:numId="6">
    <w:abstractNumId w:val="2"/>
  </w:num>
  <w:num w:numId="7">
    <w:abstractNumId w:val="21"/>
  </w:num>
  <w:num w:numId="8">
    <w:abstractNumId w:val="25"/>
  </w:num>
  <w:num w:numId="9">
    <w:abstractNumId w:val="26"/>
  </w:num>
  <w:num w:numId="10">
    <w:abstractNumId w:val="8"/>
  </w:num>
  <w:num w:numId="11">
    <w:abstractNumId w:val="9"/>
  </w:num>
  <w:num w:numId="12">
    <w:abstractNumId w:val="16"/>
  </w:num>
  <w:num w:numId="13">
    <w:abstractNumId w:val="12"/>
  </w:num>
  <w:num w:numId="14">
    <w:abstractNumId w:val="19"/>
  </w:num>
  <w:num w:numId="15">
    <w:abstractNumId w:val="14"/>
  </w:num>
  <w:num w:numId="16">
    <w:abstractNumId w:val="4"/>
  </w:num>
  <w:num w:numId="17">
    <w:abstractNumId w:val="27"/>
  </w:num>
  <w:num w:numId="18">
    <w:abstractNumId w:val="7"/>
  </w:num>
  <w:num w:numId="19">
    <w:abstractNumId w:val="23"/>
  </w:num>
  <w:num w:numId="20">
    <w:abstractNumId w:val="28"/>
  </w:num>
  <w:num w:numId="21">
    <w:abstractNumId w:val="5"/>
  </w:num>
  <w:num w:numId="22">
    <w:abstractNumId w:val="10"/>
  </w:num>
  <w:num w:numId="23">
    <w:abstractNumId w:val="18"/>
  </w:num>
  <w:num w:numId="24">
    <w:abstractNumId w:val="1"/>
  </w:num>
  <w:num w:numId="25">
    <w:abstractNumId w:val="13"/>
  </w:num>
  <w:num w:numId="26">
    <w:abstractNumId w:val="11"/>
  </w:num>
  <w:num w:numId="27">
    <w:abstractNumId w:val="29"/>
  </w:num>
  <w:num w:numId="28">
    <w:abstractNumId w:val="15"/>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56D"/>
    <w:rsid w:val="0000371C"/>
    <w:rsid w:val="00041F39"/>
    <w:rsid w:val="000832B0"/>
    <w:rsid w:val="000B4DBF"/>
    <w:rsid w:val="000F7202"/>
    <w:rsid w:val="00180184"/>
    <w:rsid w:val="00192C5F"/>
    <w:rsid w:val="001F7C9F"/>
    <w:rsid w:val="00243F14"/>
    <w:rsid w:val="002C5318"/>
    <w:rsid w:val="002D0A51"/>
    <w:rsid w:val="00331945"/>
    <w:rsid w:val="003556E9"/>
    <w:rsid w:val="00371FA4"/>
    <w:rsid w:val="0039285F"/>
    <w:rsid w:val="003954F6"/>
    <w:rsid w:val="004208B5"/>
    <w:rsid w:val="00424F62"/>
    <w:rsid w:val="00431159"/>
    <w:rsid w:val="00461DA1"/>
    <w:rsid w:val="00481359"/>
    <w:rsid w:val="004D6780"/>
    <w:rsid w:val="005071FE"/>
    <w:rsid w:val="005114E9"/>
    <w:rsid w:val="00522435"/>
    <w:rsid w:val="005446C2"/>
    <w:rsid w:val="00544BD6"/>
    <w:rsid w:val="00573950"/>
    <w:rsid w:val="005843F4"/>
    <w:rsid w:val="005D45E8"/>
    <w:rsid w:val="005D7104"/>
    <w:rsid w:val="005E71ED"/>
    <w:rsid w:val="005F380B"/>
    <w:rsid w:val="006040A8"/>
    <w:rsid w:val="00607DE1"/>
    <w:rsid w:val="00624A0B"/>
    <w:rsid w:val="006435A5"/>
    <w:rsid w:val="00686149"/>
    <w:rsid w:val="006B0193"/>
    <w:rsid w:val="006E19D8"/>
    <w:rsid w:val="00712B59"/>
    <w:rsid w:val="007130B0"/>
    <w:rsid w:val="007F3AD3"/>
    <w:rsid w:val="008C4776"/>
    <w:rsid w:val="008C4F69"/>
    <w:rsid w:val="0092056D"/>
    <w:rsid w:val="009E6BA2"/>
    <w:rsid w:val="009F5A8D"/>
    <w:rsid w:val="00A128D9"/>
    <w:rsid w:val="00A141D9"/>
    <w:rsid w:val="00A65BEF"/>
    <w:rsid w:val="00A66355"/>
    <w:rsid w:val="00A72D69"/>
    <w:rsid w:val="00A87FDE"/>
    <w:rsid w:val="00AD2710"/>
    <w:rsid w:val="00B17474"/>
    <w:rsid w:val="00B54F60"/>
    <w:rsid w:val="00C050DB"/>
    <w:rsid w:val="00C760EF"/>
    <w:rsid w:val="00C814F6"/>
    <w:rsid w:val="00C86946"/>
    <w:rsid w:val="00CA1CDA"/>
    <w:rsid w:val="00CA5B94"/>
    <w:rsid w:val="00CB2905"/>
    <w:rsid w:val="00CD2CBC"/>
    <w:rsid w:val="00CD59EC"/>
    <w:rsid w:val="00CF7498"/>
    <w:rsid w:val="00CF7F8C"/>
    <w:rsid w:val="00D15473"/>
    <w:rsid w:val="00D6034E"/>
    <w:rsid w:val="00D814FE"/>
    <w:rsid w:val="00DE0116"/>
    <w:rsid w:val="00E0499B"/>
    <w:rsid w:val="00E50B93"/>
    <w:rsid w:val="00E55E80"/>
    <w:rsid w:val="00E745D2"/>
    <w:rsid w:val="00E979FB"/>
    <w:rsid w:val="00EE2BF5"/>
    <w:rsid w:val="00EF33B8"/>
    <w:rsid w:val="00F27C1B"/>
    <w:rsid w:val="00F832A3"/>
    <w:rsid w:val="00FA50E7"/>
    <w:rsid w:val="00FD2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F4563-D03B-4937-8697-DECFDD14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F5"/>
  </w:style>
  <w:style w:type="paragraph" w:styleId="2">
    <w:name w:val="heading 2"/>
    <w:basedOn w:val="a"/>
    <w:link w:val="20"/>
    <w:uiPriority w:val="9"/>
    <w:qFormat/>
    <w:rsid w:val="00CD2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69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05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056D"/>
  </w:style>
  <w:style w:type="paragraph" w:styleId="a5">
    <w:name w:val="footer"/>
    <w:basedOn w:val="a"/>
    <w:link w:val="a6"/>
    <w:uiPriority w:val="99"/>
    <w:semiHidden/>
    <w:unhideWhenUsed/>
    <w:rsid w:val="009205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056D"/>
  </w:style>
  <w:style w:type="paragraph" w:styleId="a7">
    <w:name w:val="List Paragraph"/>
    <w:basedOn w:val="a"/>
    <w:uiPriority w:val="34"/>
    <w:qFormat/>
    <w:rsid w:val="00FD217B"/>
    <w:pPr>
      <w:ind w:left="720"/>
      <w:contextualSpacing/>
    </w:pPr>
  </w:style>
  <w:style w:type="character" w:customStyle="1" w:styleId="20">
    <w:name w:val="Заголовок 2 Знак"/>
    <w:basedOn w:val="a0"/>
    <w:link w:val="2"/>
    <w:uiPriority w:val="9"/>
    <w:rsid w:val="00CD2CBC"/>
    <w:rPr>
      <w:rFonts w:ascii="Times New Roman" w:eastAsia="Times New Roman" w:hAnsi="Times New Roman" w:cs="Times New Roman"/>
      <w:b/>
      <w:bCs/>
      <w:sz w:val="36"/>
      <w:szCs w:val="36"/>
      <w:lang w:eastAsia="ru-RU"/>
    </w:rPr>
  </w:style>
  <w:style w:type="paragraph" w:styleId="a8">
    <w:name w:val="Normal (Web)"/>
    <w:aliases w:val="Обычный (Web),Знак Знак,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Обычный (веб)1"/>
    <w:basedOn w:val="a"/>
    <w:link w:val="a9"/>
    <w:uiPriority w:val="99"/>
    <w:unhideWhenUsed/>
    <w:rsid w:val="00CD2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D2CBC"/>
    <w:rPr>
      <w:color w:val="0000FF"/>
      <w:u w:val="single"/>
    </w:rPr>
  </w:style>
  <w:style w:type="character" w:customStyle="1" w:styleId="30">
    <w:name w:val="Заголовок 3 Знак"/>
    <w:basedOn w:val="a0"/>
    <w:link w:val="3"/>
    <w:uiPriority w:val="9"/>
    <w:semiHidden/>
    <w:rsid w:val="00C86946"/>
    <w:rPr>
      <w:rFonts w:asciiTheme="majorHAnsi" w:eastAsiaTheme="majorEastAsia" w:hAnsiTheme="majorHAnsi" w:cstheme="majorBidi"/>
      <w:color w:val="243F60" w:themeColor="accent1" w:themeShade="7F"/>
      <w:sz w:val="24"/>
      <w:szCs w:val="24"/>
    </w:rPr>
  </w:style>
  <w:style w:type="character" w:customStyle="1" w:styleId="note">
    <w:name w:val="note"/>
    <w:basedOn w:val="a0"/>
    <w:rsid w:val="00C86946"/>
  </w:style>
  <w:style w:type="character" w:styleId="ab">
    <w:name w:val="Strong"/>
    <w:basedOn w:val="a0"/>
    <w:uiPriority w:val="22"/>
    <w:qFormat/>
    <w:rsid w:val="00A141D9"/>
    <w:rPr>
      <w:b/>
      <w:bCs/>
    </w:rPr>
  </w:style>
  <w:style w:type="paragraph" w:customStyle="1" w:styleId="nokxjq">
    <w:name w:val="nokxjq"/>
    <w:basedOn w:val="a"/>
    <w:rsid w:val="00D15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веб)1 Знак"/>
    <w:link w:val="a8"/>
    <w:uiPriority w:val="99"/>
    <w:locked/>
    <w:rsid w:val="00CA1C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26514">
      <w:bodyDiv w:val="1"/>
      <w:marLeft w:val="0"/>
      <w:marRight w:val="0"/>
      <w:marTop w:val="0"/>
      <w:marBottom w:val="0"/>
      <w:divBdr>
        <w:top w:val="none" w:sz="0" w:space="0" w:color="auto"/>
        <w:left w:val="none" w:sz="0" w:space="0" w:color="auto"/>
        <w:bottom w:val="none" w:sz="0" w:space="0" w:color="auto"/>
        <w:right w:val="none" w:sz="0" w:space="0" w:color="auto"/>
      </w:divBdr>
    </w:div>
    <w:div w:id="493573371">
      <w:bodyDiv w:val="1"/>
      <w:marLeft w:val="0"/>
      <w:marRight w:val="0"/>
      <w:marTop w:val="0"/>
      <w:marBottom w:val="0"/>
      <w:divBdr>
        <w:top w:val="none" w:sz="0" w:space="0" w:color="auto"/>
        <w:left w:val="none" w:sz="0" w:space="0" w:color="auto"/>
        <w:bottom w:val="none" w:sz="0" w:space="0" w:color="auto"/>
        <w:right w:val="none" w:sz="0" w:space="0" w:color="auto"/>
      </w:divBdr>
    </w:div>
    <w:div w:id="704404311">
      <w:bodyDiv w:val="1"/>
      <w:marLeft w:val="0"/>
      <w:marRight w:val="0"/>
      <w:marTop w:val="0"/>
      <w:marBottom w:val="0"/>
      <w:divBdr>
        <w:top w:val="none" w:sz="0" w:space="0" w:color="auto"/>
        <w:left w:val="none" w:sz="0" w:space="0" w:color="auto"/>
        <w:bottom w:val="none" w:sz="0" w:space="0" w:color="auto"/>
        <w:right w:val="none" w:sz="0" w:space="0" w:color="auto"/>
      </w:divBdr>
    </w:div>
    <w:div w:id="795215906">
      <w:bodyDiv w:val="1"/>
      <w:marLeft w:val="0"/>
      <w:marRight w:val="0"/>
      <w:marTop w:val="0"/>
      <w:marBottom w:val="0"/>
      <w:divBdr>
        <w:top w:val="none" w:sz="0" w:space="0" w:color="auto"/>
        <w:left w:val="none" w:sz="0" w:space="0" w:color="auto"/>
        <w:bottom w:val="none" w:sz="0" w:space="0" w:color="auto"/>
        <w:right w:val="none" w:sz="0" w:space="0" w:color="auto"/>
      </w:divBdr>
      <w:divsChild>
        <w:div w:id="896740129">
          <w:marLeft w:val="0"/>
          <w:marRight w:val="0"/>
          <w:marTop w:val="0"/>
          <w:marBottom w:val="0"/>
          <w:divBdr>
            <w:top w:val="none" w:sz="0" w:space="0" w:color="auto"/>
            <w:left w:val="none" w:sz="0" w:space="0" w:color="auto"/>
            <w:bottom w:val="none" w:sz="0" w:space="0" w:color="auto"/>
            <w:right w:val="none" w:sz="0" w:space="0" w:color="auto"/>
          </w:divBdr>
          <w:divsChild>
            <w:div w:id="1035692404">
              <w:marLeft w:val="0"/>
              <w:marRight w:val="0"/>
              <w:marTop w:val="0"/>
              <w:marBottom w:val="0"/>
              <w:divBdr>
                <w:top w:val="none" w:sz="0" w:space="0" w:color="auto"/>
                <w:left w:val="none" w:sz="0" w:space="0" w:color="auto"/>
                <w:bottom w:val="none" w:sz="0" w:space="0" w:color="auto"/>
                <w:right w:val="none" w:sz="0" w:space="0" w:color="auto"/>
              </w:divBdr>
              <w:divsChild>
                <w:div w:id="1385760573">
                  <w:marLeft w:val="0"/>
                  <w:marRight w:val="0"/>
                  <w:marTop w:val="0"/>
                  <w:marBottom w:val="0"/>
                  <w:divBdr>
                    <w:top w:val="single" w:sz="2" w:space="0" w:color="auto"/>
                    <w:left w:val="single" w:sz="2" w:space="0" w:color="auto"/>
                    <w:bottom w:val="single" w:sz="2" w:space="0" w:color="auto"/>
                    <w:right w:val="single" w:sz="2" w:space="0" w:color="auto"/>
                  </w:divBdr>
                  <w:divsChild>
                    <w:div w:id="197595116">
                      <w:marLeft w:val="91"/>
                      <w:marRight w:val="91"/>
                      <w:marTop w:val="91"/>
                      <w:marBottom w:val="91"/>
                      <w:divBdr>
                        <w:top w:val="single" w:sz="6" w:space="0" w:color="DDDDDD"/>
                        <w:left w:val="single" w:sz="6" w:space="0" w:color="DDDDDD"/>
                        <w:bottom w:val="single" w:sz="6" w:space="0" w:color="DDDDDD"/>
                        <w:right w:val="single" w:sz="6" w:space="0" w:color="DDDDDD"/>
                      </w:divBdr>
                      <w:divsChild>
                        <w:div w:id="793980601">
                          <w:marLeft w:val="0"/>
                          <w:marRight w:val="0"/>
                          <w:marTop w:val="0"/>
                          <w:marBottom w:val="795"/>
                          <w:divBdr>
                            <w:top w:val="none" w:sz="0" w:space="0" w:color="auto"/>
                            <w:left w:val="none" w:sz="0" w:space="0" w:color="auto"/>
                            <w:bottom w:val="none" w:sz="0" w:space="0" w:color="auto"/>
                            <w:right w:val="none" w:sz="0" w:space="0" w:color="auto"/>
                          </w:divBdr>
                          <w:divsChild>
                            <w:div w:id="1291669623">
                              <w:marLeft w:val="0"/>
                              <w:marRight w:val="0"/>
                              <w:marTop w:val="0"/>
                              <w:marBottom w:val="0"/>
                              <w:divBdr>
                                <w:top w:val="none" w:sz="0" w:space="0" w:color="auto"/>
                                <w:left w:val="none" w:sz="0" w:space="0" w:color="auto"/>
                                <w:bottom w:val="none" w:sz="0" w:space="0" w:color="auto"/>
                                <w:right w:val="none" w:sz="0" w:space="0" w:color="auto"/>
                              </w:divBdr>
                              <w:divsChild>
                                <w:div w:id="349919500">
                                  <w:marLeft w:val="0"/>
                                  <w:marRight w:val="0"/>
                                  <w:marTop w:val="0"/>
                                  <w:marBottom w:val="0"/>
                                  <w:divBdr>
                                    <w:top w:val="none" w:sz="0" w:space="0" w:color="auto"/>
                                    <w:left w:val="none" w:sz="0" w:space="0" w:color="auto"/>
                                    <w:bottom w:val="none" w:sz="0" w:space="0" w:color="auto"/>
                                    <w:right w:val="none" w:sz="0" w:space="0" w:color="auto"/>
                                  </w:divBdr>
                                </w:div>
                              </w:divsChild>
                            </w:div>
                            <w:div w:id="1235041973">
                              <w:marLeft w:val="150"/>
                              <w:marRight w:val="150"/>
                              <w:marTop w:val="150"/>
                              <w:marBottom w:val="150"/>
                              <w:divBdr>
                                <w:top w:val="none" w:sz="0" w:space="0" w:color="auto"/>
                                <w:left w:val="none" w:sz="0" w:space="0" w:color="auto"/>
                                <w:bottom w:val="none" w:sz="0" w:space="0" w:color="auto"/>
                                <w:right w:val="none" w:sz="0" w:space="0" w:color="auto"/>
                              </w:divBdr>
                              <w:divsChild>
                                <w:div w:id="23089450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39077392">
                          <w:marLeft w:val="0"/>
                          <w:marRight w:val="0"/>
                          <w:marTop w:val="0"/>
                          <w:marBottom w:val="0"/>
                          <w:divBdr>
                            <w:top w:val="none" w:sz="0" w:space="0" w:color="auto"/>
                            <w:left w:val="none" w:sz="0" w:space="0" w:color="auto"/>
                            <w:bottom w:val="none" w:sz="0" w:space="0" w:color="auto"/>
                            <w:right w:val="none" w:sz="0" w:space="0" w:color="auto"/>
                          </w:divBdr>
                        </w:div>
                        <w:div w:id="686836755">
                          <w:marLeft w:val="0"/>
                          <w:marRight w:val="0"/>
                          <w:marTop w:val="60"/>
                          <w:marBottom w:val="0"/>
                          <w:divBdr>
                            <w:top w:val="none" w:sz="0" w:space="0" w:color="auto"/>
                            <w:left w:val="none" w:sz="0" w:space="0" w:color="auto"/>
                            <w:bottom w:val="none" w:sz="0" w:space="0" w:color="auto"/>
                            <w:right w:val="none" w:sz="0" w:space="0" w:color="auto"/>
                          </w:divBdr>
                        </w:div>
                      </w:divsChild>
                    </w:div>
                    <w:div w:id="1467889190">
                      <w:marLeft w:val="91"/>
                      <w:marRight w:val="91"/>
                      <w:marTop w:val="91"/>
                      <w:marBottom w:val="91"/>
                      <w:divBdr>
                        <w:top w:val="single" w:sz="6" w:space="0" w:color="DDDDDD"/>
                        <w:left w:val="single" w:sz="6" w:space="0" w:color="DDDDDD"/>
                        <w:bottom w:val="single" w:sz="6" w:space="0" w:color="DDDDDD"/>
                        <w:right w:val="single" w:sz="6" w:space="0" w:color="DDDDDD"/>
                      </w:divBdr>
                      <w:divsChild>
                        <w:div w:id="865825249">
                          <w:marLeft w:val="0"/>
                          <w:marRight w:val="0"/>
                          <w:marTop w:val="0"/>
                          <w:marBottom w:val="795"/>
                          <w:divBdr>
                            <w:top w:val="none" w:sz="0" w:space="0" w:color="auto"/>
                            <w:left w:val="none" w:sz="0" w:space="0" w:color="auto"/>
                            <w:bottom w:val="none" w:sz="0" w:space="0" w:color="auto"/>
                            <w:right w:val="none" w:sz="0" w:space="0" w:color="auto"/>
                          </w:divBdr>
                          <w:divsChild>
                            <w:div w:id="571889449">
                              <w:marLeft w:val="0"/>
                              <w:marRight w:val="0"/>
                              <w:marTop w:val="0"/>
                              <w:marBottom w:val="0"/>
                              <w:divBdr>
                                <w:top w:val="none" w:sz="0" w:space="0" w:color="auto"/>
                                <w:left w:val="none" w:sz="0" w:space="0" w:color="auto"/>
                                <w:bottom w:val="none" w:sz="0" w:space="0" w:color="auto"/>
                                <w:right w:val="none" w:sz="0" w:space="0" w:color="auto"/>
                              </w:divBdr>
                              <w:divsChild>
                                <w:div w:id="829172249">
                                  <w:marLeft w:val="0"/>
                                  <w:marRight w:val="0"/>
                                  <w:marTop w:val="0"/>
                                  <w:marBottom w:val="0"/>
                                  <w:divBdr>
                                    <w:top w:val="none" w:sz="0" w:space="0" w:color="auto"/>
                                    <w:left w:val="none" w:sz="0" w:space="0" w:color="auto"/>
                                    <w:bottom w:val="none" w:sz="0" w:space="0" w:color="auto"/>
                                    <w:right w:val="none" w:sz="0" w:space="0" w:color="auto"/>
                                  </w:divBdr>
                                </w:div>
                              </w:divsChild>
                            </w:div>
                            <w:div w:id="1705516459">
                              <w:marLeft w:val="150"/>
                              <w:marRight w:val="150"/>
                              <w:marTop w:val="150"/>
                              <w:marBottom w:val="150"/>
                              <w:divBdr>
                                <w:top w:val="none" w:sz="0" w:space="0" w:color="auto"/>
                                <w:left w:val="none" w:sz="0" w:space="0" w:color="auto"/>
                                <w:bottom w:val="none" w:sz="0" w:space="0" w:color="auto"/>
                                <w:right w:val="none" w:sz="0" w:space="0" w:color="auto"/>
                              </w:divBdr>
                              <w:divsChild>
                                <w:div w:id="149418202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987203090">
                          <w:marLeft w:val="0"/>
                          <w:marRight w:val="0"/>
                          <w:marTop w:val="0"/>
                          <w:marBottom w:val="0"/>
                          <w:divBdr>
                            <w:top w:val="none" w:sz="0" w:space="0" w:color="auto"/>
                            <w:left w:val="none" w:sz="0" w:space="0" w:color="auto"/>
                            <w:bottom w:val="none" w:sz="0" w:space="0" w:color="auto"/>
                            <w:right w:val="none" w:sz="0" w:space="0" w:color="auto"/>
                          </w:divBdr>
                        </w:div>
                        <w:div w:id="1337615142">
                          <w:marLeft w:val="0"/>
                          <w:marRight w:val="0"/>
                          <w:marTop w:val="60"/>
                          <w:marBottom w:val="0"/>
                          <w:divBdr>
                            <w:top w:val="none" w:sz="0" w:space="0" w:color="auto"/>
                            <w:left w:val="none" w:sz="0" w:space="0" w:color="auto"/>
                            <w:bottom w:val="none" w:sz="0" w:space="0" w:color="auto"/>
                            <w:right w:val="none" w:sz="0" w:space="0" w:color="auto"/>
                          </w:divBdr>
                        </w:div>
                      </w:divsChild>
                    </w:div>
                    <w:div w:id="1887256608">
                      <w:marLeft w:val="91"/>
                      <w:marRight w:val="91"/>
                      <w:marTop w:val="91"/>
                      <w:marBottom w:val="91"/>
                      <w:divBdr>
                        <w:top w:val="single" w:sz="6" w:space="0" w:color="DDDDDD"/>
                        <w:left w:val="single" w:sz="6" w:space="0" w:color="DDDDDD"/>
                        <w:bottom w:val="single" w:sz="6" w:space="0" w:color="DDDDDD"/>
                        <w:right w:val="single" w:sz="6" w:space="0" w:color="DDDDDD"/>
                      </w:divBdr>
                      <w:divsChild>
                        <w:div w:id="1179269828">
                          <w:marLeft w:val="0"/>
                          <w:marRight w:val="0"/>
                          <w:marTop w:val="0"/>
                          <w:marBottom w:val="795"/>
                          <w:divBdr>
                            <w:top w:val="none" w:sz="0" w:space="0" w:color="auto"/>
                            <w:left w:val="none" w:sz="0" w:space="0" w:color="auto"/>
                            <w:bottom w:val="none" w:sz="0" w:space="0" w:color="auto"/>
                            <w:right w:val="none" w:sz="0" w:space="0" w:color="auto"/>
                          </w:divBdr>
                          <w:divsChild>
                            <w:div w:id="85272587">
                              <w:marLeft w:val="0"/>
                              <w:marRight w:val="0"/>
                              <w:marTop w:val="0"/>
                              <w:marBottom w:val="0"/>
                              <w:divBdr>
                                <w:top w:val="none" w:sz="0" w:space="0" w:color="auto"/>
                                <w:left w:val="none" w:sz="0" w:space="0" w:color="auto"/>
                                <w:bottom w:val="none" w:sz="0" w:space="0" w:color="auto"/>
                                <w:right w:val="none" w:sz="0" w:space="0" w:color="auto"/>
                              </w:divBdr>
                              <w:divsChild>
                                <w:div w:id="680816234">
                                  <w:marLeft w:val="0"/>
                                  <w:marRight w:val="0"/>
                                  <w:marTop w:val="0"/>
                                  <w:marBottom w:val="0"/>
                                  <w:divBdr>
                                    <w:top w:val="none" w:sz="0" w:space="0" w:color="auto"/>
                                    <w:left w:val="none" w:sz="0" w:space="0" w:color="auto"/>
                                    <w:bottom w:val="none" w:sz="0" w:space="0" w:color="auto"/>
                                    <w:right w:val="none" w:sz="0" w:space="0" w:color="auto"/>
                                  </w:divBdr>
                                </w:div>
                              </w:divsChild>
                            </w:div>
                            <w:div w:id="1610118177">
                              <w:marLeft w:val="150"/>
                              <w:marRight w:val="150"/>
                              <w:marTop w:val="150"/>
                              <w:marBottom w:val="150"/>
                              <w:divBdr>
                                <w:top w:val="none" w:sz="0" w:space="0" w:color="auto"/>
                                <w:left w:val="none" w:sz="0" w:space="0" w:color="auto"/>
                                <w:bottom w:val="none" w:sz="0" w:space="0" w:color="auto"/>
                                <w:right w:val="none" w:sz="0" w:space="0" w:color="auto"/>
                              </w:divBdr>
                              <w:divsChild>
                                <w:div w:id="93074672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441190506">
                          <w:marLeft w:val="0"/>
                          <w:marRight w:val="0"/>
                          <w:marTop w:val="0"/>
                          <w:marBottom w:val="0"/>
                          <w:divBdr>
                            <w:top w:val="none" w:sz="0" w:space="0" w:color="auto"/>
                            <w:left w:val="none" w:sz="0" w:space="0" w:color="auto"/>
                            <w:bottom w:val="none" w:sz="0" w:space="0" w:color="auto"/>
                            <w:right w:val="none" w:sz="0" w:space="0" w:color="auto"/>
                          </w:divBdr>
                        </w:div>
                        <w:div w:id="1521048802">
                          <w:marLeft w:val="0"/>
                          <w:marRight w:val="0"/>
                          <w:marTop w:val="60"/>
                          <w:marBottom w:val="0"/>
                          <w:divBdr>
                            <w:top w:val="none" w:sz="0" w:space="0" w:color="auto"/>
                            <w:left w:val="none" w:sz="0" w:space="0" w:color="auto"/>
                            <w:bottom w:val="none" w:sz="0" w:space="0" w:color="auto"/>
                            <w:right w:val="none" w:sz="0" w:space="0" w:color="auto"/>
                          </w:divBdr>
                        </w:div>
                      </w:divsChild>
                    </w:div>
                    <w:div w:id="1779526335">
                      <w:marLeft w:val="91"/>
                      <w:marRight w:val="91"/>
                      <w:marTop w:val="91"/>
                      <w:marBottom w:val="91"/>
                      <w:divBdr>
                        <w:top w:val="single" w:sz="6" w:space="0" w:color="DDDDDD"/>
                        <w:left w:val="single" w:sz="6" w:space="0" w:color="DDDDDD"/>
                        <w:bottom w:val="single" w:sz="6" w:space="0" w:color="DDDDDD"/>
                        <w:right w:val="single" w:sz="6" w:space="0" w:color="DDDDDD"/>
                      </w:divBdr>
                      <w:divsChild>
                        <w:div w:id="1267466995">
                          <w:marLeft w:val="0"/>
                          <w:marRight w:val="0"/>
                          <w:marTop w:val="0"/>
                          <w:marBottom w:val="795"/>
                          <w:divBdr>
                            <w:top w:val="none" w:sz="0" w:space="0" w:color="auto"/>
                            <w:left w:val="none" w:sz="0" w:space="0" w:color="auto"/>
                            <w:bottom w:val="none" w:sz="0" w:space="0" w:color="auto"/>
                            <w:right w:val="none" w:sz="0" w:space="0" w:color="auto"/>
                          </w:divBdr>
                          <w:divsChild>
                            <w:div w:id="905840137">
                              <w:marLeft w:val="0"/>
                              <w:marRight w:val="0"/>
                              <w:marTop w:val="0"/>
                              <w:marBottom w:val="0"/>
                              <w:divBdr>
                                <w:top w:val="none" w:sz="0" w:space="0" w:color="auto"/>
                                <w:left w:val="none" w:sz="0" w:space="0" w:color="auto"/>
                                <w:bottom w:val="none" w:sz="0" w:space="0" w:color="auto"/>
                                <w:right w:val="none" w:sz="0" w:space="0" w:color="auto"/>
                              </w:divBdr>
                              <w:divsChild>
                                <w:div w:id="839731056">
                                  <w:marLeft w:val="0"/>
                                  <w:marRight w:val="0"/>
                                  <w:marTop w:val="0"/>
                                  <w:marBottom w:val="0"/>
                                  <w:divBdr>
                                    <w:top w:val="none" w:sz="0" w:space="0" w:color="auto"/>
                                    <w:left w:val="none" w:sz="0" w:space="0" w:color="auto"/>
                                    <w:bottom w:val="none" w:sz="0" w:space="0" w:color="auto"/>
                                    <w:right w:val="none" w:sz="0" w:space="0" w:color="auto"/>
                                  </w:divBdr>
                                </w:div>
                              </w:divsChild>
                            </w:div>
                            <w:div w:id="2132899330">
                              <w:marLeft w:val="150"/>
                              <w:marRight w:val="150"/>
                              <w:marTop w:val="150"/>
                              <w:marBottom w:val="150"/>
                              <w:divBdr>
                                <w:top w:val="none" w:sz="0" w:space="0" w:color="auto"/>
                                <w:left w:val="none" w:sz="0" w:space="0" w:color="auto"/>
                                <w:bottom w:val="none" w:sz="0" w:space="0" w:color="auto"/>
                                <w:right w:val="none" w:sz="0" w:space="0" w:color="auto"/>
                              </w:divBdr>
                              <w:divsChild>
                                <w:div w:id="59690606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77713995">
                          <w:marLeft w:val="0"/>
                          <w:marRight w:val="0"/>
                          <w:marTop w:val="0"/>
                          <w:marBottom w:val="0"/>
                          <w:divBdr>
                            <w:top w:val="none" w:sz="0" w:space="0" w:color="auto"/>
                            <w:left w:val="none" w:sz="0" w:space="0" w:color="auto"/>
                            <w:bottom w:val="none" w:sz="0" w:space="0" w:color="auto"/>
                            <w:right w:val="none" w:sz="0" w:space="0" w:color="auto"/>
                          </w:divBdr>
                        </w:div>
                        <w:div w:id="1068766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91607">
      <w:bodyDiv w:val="1"/>
      <w:marLeft w:val="0"/>
      <w:marRight w:val="0"/>
      <w:marTop w:val="0"/>
      <w:marBottom w:val="0"/>
      <w:divBdr>
        <w:top w:val="none" w:sz="0" w:space="0" w:color="auto"/>
        <w:left w:val="none" w:sz="0" w:space="0" w:color="auto"/>
        <w:bottom w:val="none" w:sz="0" w:space="0" w:color="auto"/>
        <w:right w:val="none" w:sz="0" w:space="0" w:color="auto"/>
      </w:divBdr>
      <w:divsChild>
        <w:div w:id="956721695">
          <w:marLeft w:val="0"/>
          <w:marRight w:val="0"/>
          <w:marTop w:val="0"/>
          <w:marBottom w:val="0"/>
          <w:divBdr>
            <w:top w:val="none" w:sz="0" w:space="0" w:color="auto"/>
            <w:left w:val="none" w:sz="0" w:space="0" w:color="auto"/>
            <w:bottom w:val="none" w:sz="0" w:space="0" w:color="auto"/>
            <w:right w:val="none" w:sz="0" w:space="0" w:color="auto"/>
          </w:divBdr>
          <w:divsChild>
            <w:div w:id="1884520328">
              <w:marLeft w:val="0"/>
              <w:marRight w:val="0"/>
              <w:marTop w:val="0"/>
              <w:marBottom w:val="0"/>
              <w:divBdr>
                <w:top w:val="none" w:sz="0" w:space="0" w:color="auto"/>
                <w:left w:val="none" w:sz="0" w:space="0" w:color="auto"/>
                <w:bottom w:val="none" w:sz="0" w:space="0" w:color="auto"/>
                <w:right w:val="none" w:sz="0" w:space="0" w:color="auto"/>
              </w:divBdr>
              <w:divsChild>
                <w:div w:id="1170755022">
                  <w:marLeft w:val="0"/>
                  <w:marRight w:val="0"/>
                  <w:marTop w:val="0"/>
                  <w:marBottom w:val="0"/>
                  <w:divBdr>
                    <w:top w:val="none" w:sz="0" w:space="0" w:color="auto"/>
                    <w:left w:val="none" w:sz="0" w:space="0" w:color="auto"/>
                    <w:bottom w:val="none" w:sz="0" w:space="0" w:color="auto"/>
                    <w:right w:val="none" w:sz="0" w:space="0" w:color="auto"/>
                  </w:divBdr>
                  <w:divsChild>
                    <w:div w:id="1452096111">
                      <w:marLeft w:val="0"/>
                      <w:marRight w:val="0"/>
                      <w:marTop w:val="0"/>
                      <w:marBottom w:val="0"/>
                      <w:divBdr>
                        <w:top w:val="single" w:sz="6" w:space="0" w:color="DDDCDA"/>
                        <w:left w:val="single" w:sz="6" w:space="0" w:color="DDDCDA"/>
                        <w:bottom w:val="single" w:sz="6" w:space="0" w:color="DDDCDA"/>
                        <w:right w:val="single" w:sz="6" w:space="0" w:color="DDDCDA"/>
                      </w:divBdr>
                      <w:divsChild>
                        <w:div w:id="470253389">
                          <w:marLeft w:val="0"/>
                          <w:marRight w:val="0"/>
                          <w:marTop w:val="0"/>
                          <w:marBottom w:val="0"/>
                          <w:divBdr>
                            <w:top w:val="none" w:sz="0" w:space="0" w:color="auto"/>
                            <w:left w:val="none" w:sz="0" w:space="0" w:color="auto"/>
                            <w:bottom w:val="none" w:sz="0" w:space="0" w:color="auto"/>
                            <w:right w:val="none" w:sz="0" w:space="0" w:color="auto"/>
                          </w:divBdr>
                          <w:divsChild>
                            <w:div w:id="814613358">
                              <w:marLeft w:val="0"/>
                              <w:marRight w:val="0"/>
                              <w:marTop w:val="0"/>
                              <w:marBottom w:val="0"/>
                              <w:divBdr>
                                <w:top w:val="none" w:sz="0" w:space="0" w:color="auto"/>
                                <w:left w:val="none" w:sz="0" w:space="0" w:color="auto"/>
                                <w:bottom w:val="none" w:sz="0" w:space="0" w:color="auto"/>
                                <w:right w:val="none" w:sz="0" w:space="0" w:color="auto"/>
                              </w:divBdr>
                              <w:divsChild>
                                <w:div w:id="559439466">
                                  <w:marLeft w:val="0"/>
                                  <w:marRight w:val="0"/>
                                  <w:marTop w:val="0"/>
                                  <w:marBottom w:val="0"/>
                                  <w:divBdr>
                                    <w:top w:val="none" w:sz="0" w:space="0" w:color="auto"/>
                                    <w:left w:val="none" w:sz="0" w:space="0" w:color="auto"/>
                                    <w:bottom w:val="none" w:sz="0" w:space="0" w:color="auto"/>
                                    <w:right w:val="none" w:sz="0" w:space="0" w:color="auto"/>
                                  </w:divBdr>
                                  <w:divsChild>
                                    <w:div w:id="1399790922">
                                      <w:marLeft w:val="0"/>
                                      <w:marRight w:val="0"/>
                                      <w:marTop w:val="0"/>
                                      <w:marBottom w:val="0"/>
                                      <w:divBdr>
                                        <w:top w:val="none" w:sz="0" w:space="0" w:color="auto"/>
                                        <w:left w:val="none" w:sz="0" w:space="0" w:color="auto"/>
                                        <w:bottom w:val="none" w:sz="0" w:space="0" w:color="auto"/>
                                        <w:right w:val="none" w:sz="0" w:space="0" w:color="auto"/>
                                      </w:divBdr>
                                    </w:div>
                                    <w:div w:id="1714886700">
                                      <w:marLeft w:val="0"/>
                                      <w:marRight w:val="0"/>
                                      <w:marTop w:val="0"/>
                                      <w:marBottom w:val="0"/>
                                      <w:divBdr>
                                        <w:top w:val="none" w:sz="0" w:space="0" w:color="auto"/>
                                        <w:left w:val="none" w:sz="0" w:space="0" w:color="auto"/>
                                        <w:bottom w:val="none" w:sz="0" w:space="0" w:color="auto"/>
                                        <w:right w:val="none" w:sz="0" w:space="0" w:color="auto"/>
                                      </w:divBdr>
                                      <w:divsChild>
                                        <w:div w:id="2076968453">
                                          <w:marLeft w:val="0"/>
                                          <w:marRight w:val="0"/>
                                          <w:marTop w:val="0"/>
                                          <w:marBottom w:val="0"/>
                                          <w:divBdr>
                                            <w:top w:val="none" w:sz="0" w:space="0" w:color="auto"/>
                                            <w:left w:val="none" w:sz="0" w:space="0" w:color="auto"/>
                                            <w:bottom w:val="none" w:sz="0" w:space="0" w:color="auto"/>
                                            <w:right w:val="none" w:sz="0" w:space="0" w:color="auto"/>
                                          </w:divBdr>
                                          <w:divsChild>
                                            <w:div w:id="192496735">
                                              <w:marLeft w:val="0"/>
                                              <w:marRight w:val="0"/>
                                              <w:marTop w:val="0"/>
                                              <w:marBottom w:val="0"/>
                                              <w:divBdr>
                                                <w:top w:val="none" w:sz="0" w:space="0" w:color="auto"/>
                                                <w:left w:val="none" w:sz="0" w:space="0" w:color="auto"/>
                                                <w:bottom w:val="none" w:sz="0" w:space="0" w:color="auto"/>
                                                <w:right w:val="none" w:sz="0" w:space="0" w:color="auto"/>
                                              </w:divBdr>
                                              <w:divsChild>
                                                <w:div w:id="2046322355">
                                                  <w:marLeft w:val="0"/>
                                                  <w:marRight w:val="0"/>
                                                  <w:marTop w:val="0"/>
                                                  <w:marBottom w:val="0"/>
                                                  <w:divBdr>
                                                    <w:top w:val="none" w:sz="0" w:space="0" w:color="auto"/>
                                                    <w:left w:val="none" w:sz="0" w:space="0" w:color="auto"/>
                                                    <w:bottom w:val="none" w:sz="0" w:space="0" w:color="auto"/>
                                                    <w:right w:val="none" w:sz="0" w:space="0" w:color="auto"/>
                                                  </w:divBdr>
                                                  <w:divsChild>
                                                    <w:div w:id="7284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5841">
                                      <w:marLeft w:val="0"/>
                                      <w:marRight w:val="0"/>
                                      <w:marTop w:val="0"/>
                                      <w:marBottom w:val="0"/>
                                      <w:divBdr>
                                        <w:top w:val="none" w:sz="0" w:space="0" w:color="auto"/>
                                        <w:left w:val="none" w:sz="0" w:space="0" w:color="auto"/>
                                        <w:bottom w:val="none" w:sz="0" w:space="0" w:color="auto"/>
                                        <w:right w:val="none" w:sz="0" w:space="0" w:color="auto"/>
                                      </w:divBdr>
                                      <w:divsChild>
                                        <w:div w:id="1554657671">
                                          <w:marLeft w:val="0"/>
                                          <w:marRight w:val="0"/>
                                          <w:marTop w:val="0"/>
                                          <w:marBottom w:val="0"/>
                                          <w:divBdr>
                                            <w:top w:val="none" w:sz="0" w:space="0" w:color="auto"/>
                                            <w:left w:val="none" w:sz="0" w:space="0" w:color="auto"/>
                                            <w:bottom w:val="none" w:sz="0" w:space="0" w:color="auto"/>
                                            <w:right w:val="none" w:sz="0" w:space="0" w:color="auto"/>
                                          </w:divBdr>
                                          <w:divsChild>
                                            <w:div w:id="1606772155">
                                              <w:marLeft w:val="0"/>
                                              <w:marRight w:val="0"/>
                                              <w:marTop w:val="0"/>
                                              <w:marBottom w:val="0"/>
                                              <w:divBdr>
                                                <w:top w:val="none" w:sz="0" w:space="0" w:color="auto"/>
                                                <w:left w:val="none" w:sz="0" w:space="0" w:color="auto"/>
                                                <w:bottom w:val="none" w:sz="0" w:space="0" w:color="auto"/>
                                                <w:right w:val="none" w:sz="0" w:space="0" w:color="auto"/>
                                              </w:divBdr>
                                            </w:div>
                                            <w:div w:id="147764726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137116">
      <w:bodyDiv w:val="1"/>
      <w:marLeft w:val="0"/>
      <w:marRight w:val="0"/>
      <w:marTop w:val="0"/>
      <w:marBottom w:val="0"/>
      <w:divBdr>
        <w:top w:val="none" w:sz="0" w:space="0" w:color="auto"/>
        <w:left w:val="none" w:sz="0" w:space="0" w:color="auto"/>
        <w:bottom w:val="none" w:sz="0" w:space="0" w:color="auto"/>
        <w:right w:val="none" w:sz="0" w:space="0" w:color="auto"/>
      </w:divBdr>
    </w:div>
    <w:div w:id="1257400262">
      <w:bodyDiv w:val="1"/>
      <w:marLeft w:val="0"/>
      <w:marRight w:val="0"/>
      <w:marTop w:val="0"/>
      <w:marBottom w:val="0"/>
      <w:divBdr>
        <w:top w:val="none" w:sz="0" w:space="0" w:color="auto"/>
        <w:left w:val="none" w:sz="0" w:space="0" w:color="auto"/>
        <w:bottom w:val="none" w:sz="0" w:space="0" w:color="auto"/>
        <w:right w:val="none" w:sz="0" w:space="0" w:color="auto"/>
      </w:divBdr>
    </w:div>
    <w:div w:id="20650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40</Pages>
  <Words>12182</Words>
  <Characters>69444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Мейрбек</dc:creator>
  <cp:keywords/>
  <dc:description/>
  <cp:lastModifiedBy>ASUS</cp:lastModifiedBy>
  <cp:revision>44</cp:revision>
  <dcterms:created xsi:type="dcterms:W3CDTF">2012-11-05T04:18:00Z</dcterms:created>
  <dcterms:modified xsi:type="dcterms:W3CDTF">2021-02-05T08:29:00Z</dcterms:modified>
</cp:coreProperties>
</file>